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/>
        <w:jc w:val="left"/>
        <w:rPr>
          <w:rFonts w:ascii="ＭＳ 明朝" w:hAnsi="ＭＳ 明朝" w:eastAsia="ＭＳ 明朝" w:cs="ＭＳ ゴシック"/>
          <w:sz w:val="21"/>
          <w:szCs w:val="21"/>
        </w:rPr>
      </w:pPr>
      <w:r>
        <w:rPr>
          <w:rFonts w:ascii="ＭＳ 明朝" w:hAnsi="ＭＳ 明朝" w:cs="ＭＳ ゴシック"/>
          <w:sz w:val="21"/>
          <w:szCs w:val="21"/>
        </w:rPr>
        <w:t>様式第１号</w:t>
      </w:r>
      <w:r>
        <w:rPr>
          <w:rFonts w:eastAsia="ＭＳ 明朝" w:cs="ＭＳ ゴシック" w:ascii="ＭＳ 明朝" w:hAnsi="ＭＳ 明朝"/>
          <w:sz w:val="21"/>
          <w:szCs w:val="21"/>
        </w:rPr>
        <w:t>(</w:t>
      </w:r>
      <w:r>
        <w:rPr>
          <w:rFonts w:ascii="ＭＳ 明朝" w:hAnsi="ＭＳ 明朝" w:cs="ＭＳ ゴシック"/>
          <w:sz w:val="21"/>
          <w:szCs w:val="21"/>
        </w:rPr>
        <w:t>第５条関係</w:t>
      </w:r>
      <w:r>
        <w:rPr>
          <w:rFonts w:eastAsia="ＭＳ 明朝" w:cs="ＭＳ ゴシック" w:ascii="ＭＳ 明朝" w:hAnsi="ＭＳ 明朝"/>
          <w:sz w:val="21"/>
          <w:szCs w:val="21"/>
        </w:rPr>
        <w:t>)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3">
                <wp:simplePos x="0" y="0"/>
                <wp:positionH relativeFrom="page">
                  <wp:posOffset>4911725</wp:posOffset>
                </wp:positionH>
                <wp:positionV relativeFrom="paragraph">
                  <wp:posOffset>635</wp:posOffset>
                </wp:positionV>
                <wp:extent cx="1891030" cy="625475"/>
                <wp:effectExtent l="0" t="0" r="0" b="0"/>
                <wp:wrapSquare wrapText="bothSides"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6254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978" w:type="dxa"/>
                              <w:jc w:val="left"/>
                              <w:tblInd w:w="108" w:type="dxa"/>
                              <w:tblBorders>
                                <w:top w:val="single" w:sz="2" w:space="0" w:color="00000A"/>
                                <w:left w:val="single" w:sz="2" w:space="0" w:color="00000A"/>
                                <w:bottom w:val="single" w:sz="2" w:space="0" w:color="00000A"/>
                                <w:right w:val="single" w:sz="2" w:space="0" w:color="00000A"/>
                                <w:insideH w:val="single" w:sz="2" w:space="0" w:color="00000A"/>
                                <w:insideV w:val="single" w:sz="2" w:space="0" w:color="00000A"/>
                              </w:tblBorders>
                              <w:tblCellMar>
                                <w:top w:w="0" w:type="dxa"/>
                                <w:left w:w="105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0"/>
                              <w:gridCol w:w="709"/>
                              <w:gridCol w:w="709"/>
                              <w:gridCol w:w="710"/>
                            </w:tblGrid>
                            <w:tr>
                              <w:trPr/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ind w:left="-142" w:right="-108" w:hanging="0"/>
                                    <w:jc w:val="center"/>
                                    <w:rPr>
                                      <w:rFonts w:ascii="ＭＳ ゴシック" w:hAnsi="ＭＳ ゴシック" w:eastAsia="ＭＳ ゴシック" w:cs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cs="ＭＳ ゴシック" w:eastAsia="ＭＳ ゴシック"/>
                                      <w:sz w:val="14"/>
                                      <w:szCs w:val="14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center"/>
                                    <w:rPr>
                                      <w:rFonts w:ascii="ＭＳ ゴシック" w:hAnsi="ＭＳ ゴシック" w:eastAsia="ＭＳ ゴシック" w:cs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ascii="ＭＳ ゴシック" w:hAnsi="ＭＳ ゴシック"/>
                                      <w:sz w:val="14"/>
                                      <w:szCs w:val="14"/>
                                    </w:rPr>
                                    <w:t>PC</w:t>
                                  </w:r>
                                  <w:r>
                                    <w:rPr>
                                      <w:rFonts w:ascii="ＭＳ ゴシック" w:hAnsi="ＭＳ ゴシック" w:cs="ＭＳ ゴシック" w:eastAsia="ＭＳ ゴシック"/>
                                      <w:sz w:val="14"/>
                                      <w:szCs w:val="14"/>
                                    </w:rPr>
                                    <w:t>台帳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center"/>
                                    <w:rPr>
                                      <w:rFonts w:ascii="ＭＳ ゴシック" w:hAnsi="ＭＳ ゴシック" w:eastAsia="ＭＳ ゴシック" w:cs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cs="ＭＳ ゴシック" w:eastAsia="ＭＳ ゴシック"/>
                                      <w:sz w:val="14"/>
                                      <w:szCs w:val="14"/>
                                    </w:rPr>
                                    <w:t>予定表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left"/>
                                    <w:rPr>
                                      <w:rFonts w:ascii="ＭＳ ゴシック" w:hAnsi="ＭＳ ゴシック" w:eastAsia="ＭＳ ゴシック" w:cs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cs="ＭＳ ゴシック" w:eastAsia="ＭＳ ゴシック"/>
                                      <w:sz w:val="14"/>
                                      <w:szCs w:val="14"/>
                                    </w:rPr>
                                    <w:t>ボード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left"/>
                                    <w:rPr>
                                      <w:rFonts w:ascii="ＭＳ ゴシック" w:hAnsi="ＭＳ ゴシック" w:eastAsia="ＭＳ ゴシック" w:cs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ascii="ＭＳ ゴシック" w:hAnsi="ＭＳ ゴシック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left"/>
                                    <w:rPr>
                                      <w:rFonts w:ascii="ＭＳ ゴシック" w:hAnsi="ＭＳ ゴシック" w:eastAsia="ＭＳ ゴシック" w:cs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ascii="ＭＳ ゴシック" w:hAnsi="ＭＳ ゴシック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left"/>
                                    <w:rPr>
                                      <w:rFonts w:ascii="ＭＳ ゴシック" w:hAnsi="ＭＳ ゴシック" w:eastAsia="ＭＳ ゴシック" w:cs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ascii="ＭＳ ゴシック" w:hAnsi="ＭＳ ゴシック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2" w:space="0" w:color="00000A"/>
                                    <w:right w:val="single" w:sz="2" w:space="0" w:color="00000A"/>
                                    <w:insideH w:val="single" w:sz="2" w:space="0" w:color="00000A"/>
                                    <w:insideV w:val="single" w:sz="2" w:space="0" w:color="00000A"/>
                                  </w:tcBorders>
                                  <w:shd w:fill="auto" w:val="clear"/>
                                  <w:tcMar>
                                    <w:left w:w="10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exact" w:line="260"/>
                                    <w:jc w:val="left"/>
                                    <w:rPr>
                                      <w:rFonts w:ascii="ＭＳ ゴシック" w:hAnsi="ＭＳ ゴシック" w:eastAsia="ＭＳ ゴシック" w:cs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cs="ＭＳ ゴシック" w:ascii="ＭＳ ゴシック" w:hAnsi="ＭＳ ゴシック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9pt;height:49.25pt;mso-wrap-distance-left:7.1pt;mso-wrap-distance-right:7.1pt;mso-wrap-distance-top:0pt;mso-wrap-distance-bottom:0pt;margin-top:0pt;mso-position-vertical:top;mso-position-vertical-relative:text;margin-left:386.75pt;mso-position-horizontal-relative:page">
                <v:textbox inset="0in,0in,0in,0in">
                  <w:txbxContent>
                    <w:tbl>
                      <w:tblPr>
                        <w:tblW w:w="2978" w:type="dxa"/>
                        <w:jc w:val="left"/>
                        <w:tblInd w:w="108" w:type="dxa"/>
                        <w:tblBorders>
                          <w:top w:val="single" w:sz="2" w:space="0" w:color="00000A"/>
                          <w:left w:val="single" w:sz="2" w:space="0" w:color="00000A"/>
                          <w:bottom w:val="single" w:sz="2" w:space="0" w:color="00000A"/>
                          <w:right w:val="single" w:sz="2" w:space="0" w:color="00000A"/>
                          <w:insideH w:val="single" w:sz="2" w:space="0" w:color="00000A"/>
                          <w:insideV w:val="single" w:sz="2" w:space="0" w:color="00000A"/>
                        </w:tblBorders>
                        <w:tblCellMar>
                          <w:top w:w="0" w:type="dxa"/>
                          <w:left w:w="105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0"/>
                        <w:gridCol w:w="709"/>
                        <w:gridCol w:w="709"/>
                        <w:gridCol w:w="710"/>
                      </w:tblGrid>
                      <w:tr>
                        <w:trPr/>
                        <w:tc>
                          <w:tcPr>
                            <w:tcW w:w="850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ind w:left="-142" w:right="-108" w:hanging="0"/>
                              <w:jc w:val="center"/>
                              <w:rPr>
                                <w:rFonts w:ascii="ＭＳ ゴシック" w:hAnsi="ＭＳ ゴシック" w:eastAsia="ＭＳ ゴシック" w:cs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eastAsia="ＭＳ ゴシック"/>
                                <w:sz w:val="14"/>
                                <w:szCs w:val="14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center"/>
                              <w:rPr>
                                <w:rFonts w:ascii="ＭＳ ゴシック" w:hAnsi="ＭＳ ゴシック" w:eastAsia="ＭＳ ゴシック" w:cs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ＭＳ ゴシック" w:cs="ＭＳ ゴシック" w:ascii="ＭＳ ゴシック" w:hAnsi="ＭＳ ゴシック"/>
                                <w:sz w:val="14"/>
                                <w:szCs w:val="14"/>
                              </w:rPr>
                              <w:t>PC</w:t>
                            </w:r>
                            <w:r>
                              <w:rPr>
                                <w:rFonts w:ascii="ＭＳ ゴシック" w:hAnsi="ＭＳ ゴシック" w:cs="ＭＳ ゴシック" w:eastAsia="ＭＳ ゴシック"/>
                                <w:sz w:val="14"/>
                                <w:szCs w:val="14"/>
                              </w:rPr>
                              <w:t>台帳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center"/>
                              <w:rPr>
                                <w:rFonts w:ascii="ＭＳ ゴシック" w:hAnsi="ＭＳ ゴシック" w:eastAsia="ＭＳ ゴシック" w:cs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eastAsia="ＭＳ ゴシック"/>
                                <w:sz w:val="14"/>
                                <w:szCs w:val="14"/>
                              </w:rPr>
                              <w:t>予定表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left"/>
                              <w:rPr>
                                <w:rFonts w:ascii="ＭＳ ゴシック" w:hAnsi="ＭＳ ゴシック" w:eastAsia="ＭＳ ゴシック" w:cs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eastAsia="ＭＳ ゴシック"/>
                                <w:sz w:val="14"/>
                                <w:szCs w:val="14"/>
                              </w:rPr>
                              <w:t>ボード</w:t>
                            </w:r>
                          </w:p>
                        </w:tc>
                      </w:tr>
                      <w:tr>
                        <w:trPr>
                          <w:trHeight w:val="715" w:hRule="atLeast"/>
                        </w:trPr>
                        <w:tc>
                          <w:tcPr>
                            <w:tcW w:w="850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left"/>
                              <w:rPr>
                                <w:rFonts w:ascii="ＭＳ ゴシック" w:hAnsi="ＭＳ ゴシック" w:eastAsia="ＭＳ ゴシック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cs="ＭＳ ゴシック" w:ascii="ＭＳ ゴシック" w:hAnsi="ＭＳ ゴシック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left"/>
                              <w:rPr>
                                <w:rFonts w:ascii="ＭＳ ゴシック" w:hAnsi="ＭＳ ゴシック" w:eastAsia="ＭＳ ゴシック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cs="ＭＳ ゴシック" w:ascii="ＭＳ ゴシック" w:hAnsi="ＭＳ ゴシック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left"/>
                              <w:rPr>
                                <w:rFonts w:ascii="ＭＳ ゴシック" w:hAnsi="ＭＳ ゴシック" w:eastAsia="ＭＳ ゴシック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cs="ＭＳ ゴシック" w:ascii="ＭＳ ゴシック" w:hAnsi="ＭＳ ゴシック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2" w:space="0" w:color="00000A"/>
                              <w:right w:val="single" w:sz="2" w:space="0" w:color="00000A"/>
                              <w:insideH w:val="single" w:sz="2" w:space="0" w:color="00000A"/>
                              <w:insideV w:val="single" w:sz="2" w:space="0" w:color="00000A"/>
                            </w:tcBorders>
                            <w:shd w:fill="auto" w:val="clear"/>
                            <w:tcMar>
                              <w:left w:w="105" w:type="dxa"/>
                            </w:tcMar>
                          </w:tcPr>
                          <w:p>
                            <w:pPr>
                              <w:pStyle w:val="Normal"/>
                              <w:spacing w:lineRule="exact" w:line="260"/>
                              <w:jc w:val="left"/>
                              <w:rPr>
                                <w:rFonts w:ascii="ＭＳ ゴシック" w:hAnsi="ＭＳ ゴシック" w:eastAsia="ＭＳ ゴシック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cs="ＭＳ ゴシック" w:ascii="ＭＳ ゴシック" w:hAnsi="ＭＳ ゴシック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2"/>
          <w:szCs w:val="22"/>
        </w:rPr>
      </w:pPr>
      <w:r>
        <w:rPr>
          <w:rFonts w:eastAsia="ＭＳ ゴシック" w:cs="Times New Roman" w:ascii="ＭＳ ゴシック" w:hAnsi="ＭＳ ゴシック"/>
          <w:sz w:val="22"/>
          <w:szCs w:val="22"/>
        </w:rPr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ＭＳ ゴシック"/>
          <w:sz w:val="22"/>
          <w:szCs w:val="22"/>
        </w:rPr>
      </w:pPr>
      <w:r>
        <w:rPr>
          <w:rFonts w:ascii="ＭＳ ゴシック" w:hAnsi="ＭＳ ゴシック" w:cs="ＭＳ ゴシック" w:eastAsia="ＭＳ ゴシック"/>
          <w:sz w:val="22"/>
          <w:szCs w:val="22"/>
        </w:rPr>
        <w:t>文化会館使用</w:t>
      </w:r>
      <w:r>
        <w:rPr>
          <w:rFonts w:eastAsia="ＭＳ ゴシック" w:cs="ＭＳ ゴシック" w:ascii="ＭＳ ゴシック" w:hAnsi="ＭＳ ゴシック"/>
          <w:sz w:val="22"/>
          <w:szCs w:val="22"/>
        </w:rPr>
        <w:t>(</w:t>
      </w:r>
      <w:r>
        <w:rPr>
          <w:rFonts w:ascii="ＭＳ ゴシック" w:hAnsi="ＭＳ ゴシック" w:cs="ＭＳ ゴシック" w:eastAsia="ＭＳ ゴシック"/>
          <w:sz w:val="22"/>
          <w:szCs w:val="22"/>
        </w:rPr>
        <w:t>変更</w:t>
      </w:r>
      <w:r>
        <w:rPr>
          <w:rFonts w:eastAsia="ＭＳ ゴシック" w:cs="ＭＳ ゴシック" w:ascii="ＭＳ ゴシック" w:hAnsi="ＭＳ ゴシック"/>
          <w:sz w:val="22"/>
          <w:szCs w:val="22"/>
        </w:rPr>
        <w:t>)</w:t>
      </w:r>
      <w:r>
        <w:rPr>
          <w:rFonts w:ascii="ＭＳ ゴシック" w:hAnsi="ＭＳ ゴシック" w:cs="ＭＳ ゴシック" w:eastAsia="ＭＳ ゴシック"/>
          <w:sz w:val="22"/>
          <w:szCs w:val="22"/>
        </w:rPr>
        <w:t>許可申請書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16"/>
          <w:szCs w:val="16"/>
        </w:rPr>
      </w:pPr>
      <w:r>
        <w:rPr>
          <w:rFonts w:eastAsia="ＭＳ ゴシック" w:cs="Times New Roman" w:ascii="ＭＳ ゴシック" w:hAnsi="ＭＳ ゴシック"/>
          <w:sz w:val="16"/>
          <w:szCs w:val="16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館長</w:t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館　　　　　員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許可番号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第号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許可年月日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　　　　年　　月　　日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使用料納入年月日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eastAsia="ＭＳ ゴシック" w:cs="ＭＳ ゴシック" w:ascii="ＭＳ ゴシック" w:hAnsi="ＭＳ ゴシック"/>
          <w:sz w:val="20"/>
          <w:szCs w:val="20"/>
        </w:rPr>
        <w:t>(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精算年月日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)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　　　　年　　月　　日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eastAsia="ＭＳ ゴシック" w:cs="ＭＳ ゴシック" w:ascii="ＭＳ ゴシック" w:hAnsi="ＭＳ ゴシック"/>
          <w:sz w:val="20"/>
          <w:szCs w:val="20"/>
        </w:rPr>
        <w:t>(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　　　年　　月　　日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)</w:t>
      </w:r>
    </w:p>
    <w:p>
      <w:pPr>
        <w:pStyle w:val="Normal"/>
        <w:spacing w:lineRule="exact" w:line="260"/>
        <w:jc w:val="righ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  <mc:AlternateContent>
          <mc:Choice Requires="wps">
            <w:drawing>
              <wp:anchor behindDoc="0" distT="12065" distB="6985" distL="123190" distR="123190" simplePos="0" locked="0" layoutInCell="1" allowOverlap="1" relativeHeight="2">
                <wp:simplePos x="0" y="0"/>
                <wp:positionH relativeFrom="column">
                  <wp:posOffset>1659890</wp:posOffset>
                </wp:positionH>
                <wp:positionV relativeFrom="paragraph">
                  <wp:posOffset>76835</wp:posOffset>
                </wp:positionV>
                <wp:extent cx="2115185" cy="238760"/>
                <wp:effectExtent l="0" t="0" r="0" b="0"/>
                <wp:wrapNone/>
                <wp:docPr id="2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tLeast" w:line="240"/>
                              <w:rPr/>
                            </w:pPr>
                            <w:r>
                              <w:rPr>
                                <w:rFonts w:cs="ＭＳ 明朝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太線の枠内のみ記入してください。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fillcolor="white" stroked="t" style="position:absolute;margin-left:130.7pt;margin-top:6.05pt;width:166.45pt;height:18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atLeast" w:line="240"/>
                        <w:rPr/>
                      </w:pPr>
                      <w:r>
                        <w:rPr>
                          <w:rFonts w:cs="ＭＳ 明朝"/>
                          <w:b/>
                          <w:bCs/>
                          <w:color w:val="auto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cs="ＭＳ 明朝"/>
                          <w:b/>
                          <w:bCs/>
                          <w:color w:val="auto"/>
                          <w:sz w:val="18"/>
                          <w:szCs w:val="18"/>
                        </w:rPr>
                        <w:t>太線の枠内のみ記入してください。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9525" distL="114300" distR="123190" simplePos="0" locked="0" layoutInCell="1" allowOverlap="1" relativeHeight="4">
                <wp:simplePos x="0" y="0"/>
                <wp:positionH relativeFrom="column">
                  <wp:posOffset>-64135</wp:posOffset>
                </wp:positionH>
                <wp:positionV relativeFrom="paragraph">
                  <wp:posOffset>53340</wp:posOffset>
                </wp:positionV>
                <wp:extent cx="1610360" cy="238760"/>
                <wp:effectExtent l="0" t="0" r="0" b="0"/>
                <wp:wrapNone/>
                <wp:docPr id="4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tLeast" w:line="240"/>
                              <w:rPr/>
                            </w:pPr>
                            <w:r>
                              <w:rPr>
                                <w:rFonts w:ascii="ＭＳ ゴシック" w:hAnsi="ＭＳ ゴシック" w:cs="ＭＳ 明朝" w:eastAsia="ＭＳ ゴシック"/>
                                <w:bCs/>
                                <w:color w:val="auto"/>
                                <w:sz w:val="22"/>
                                <w:szCs w:val="22"/>
                              </w:rPr>
                              <w:t>山陽小野田市長　あて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fillcolor="white" stroked="f" style="position:absolute;margin-left:-5.05pt;margin-top:4.2pt;width:126.7pt;height:18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tLeast" w:line="240"/>
                        <w:rPr/>
                      </w:pPr>
                      <w:r>
                        <w:rPr>
                          <w:rFonts w:ascii="ＭＳ ゴシック" w:hAnsi="ＭＳ ゴシック" w:cs="ＭＳ 明朝" w:eastAsia="ＭＳ ゴシック"/>
                          <w:bCs/>
                          <w:color w:val="auto"/>
                          <w:sz w:val="22"/>
                          <w:szCs w:val="22"/>
                        </w:rPr>
                        <w:t>山陽小野田市長　あて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60"/>
        <w:jc w:val="righ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申請日　　　　　令和　年　月　　日</w:t>
      </w:r>
    </w:p>
    <w:p>
      <w:pPr>
        <w:pStyle w:val="Normal"/>
        <w:spacing w:lineRule="exact" w:line="260"/>
        <w:ind w:left="113" w:right="113" w:hanging="0"/>
        <w:jc w:val="center"/>
        <w:rPr/>
      </w:pPr>
      <w:r>
        <w:rPr>
          <w:rFonts w:ascii="ＭＳ ゴシック" w:hAnsi="ＭＳ ゴシック" w:cs="ＭＳ ゴシック" w:eastAsia="ＭＳ ゴシック"/>
          <w:spacing w:val="43"/>
          <w:sz w:val="20"/>
          <w:szCs w:val="20"/>
        </w:rPr>
        <w:t>申請者（主催者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）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所在地</w:t>
      </w:r>
    </w:p>
    <w:p>
      <w:pPr>
        <w:pStyle w:val="Normal"/>
        <w:spacing w:lineRule="exact" w:line="260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〒　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-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ind w:left="113" w:right="113" w:hanging="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使用期間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自　　令和　年　月　　日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(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)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至 　 令和　年　月　　日（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)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団体名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準備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(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/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)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 時  分～　時　　分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/>
      </w:pPr>
      <w:r>
        <w:rPr>
          <w:rFonts w:ascii="ＭＳ ゴシック" w:hAnsi="ＭＳ ゴシック" w:cs="ＭＳ ゴシック" w:eastAsia="ＭＳ ゴシック"/>
          <w:sz w:val="20"/>
          <w:szCs w:val="20"/>
        </w:rPr>
        <w:t>開場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(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/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)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 時　　分</w:t>
      </w:r>
      <w:r>
        <w:rPr>
          <w:rFonts w:ascii="ＭＳ ゴシック" w:hAnsi="ＭＳ ゴシック" w:cs="ＭＳ ゴシック" w:eastAsia="ＭＳ ゴシック"/>
          <w:color w:val="FFFFFF"/>
          <w:sz w:val="20"/>
          <w:szCs w:val="20"/>
        </w:rPr>
        <w:t>～　 時　 分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代表者名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/>
      </w:pPr>
      <w:r>
        <w:rPr>
          <w:rFonts w:ascii="ＭＳ ゴシック" w:hAnsi="ＭＳ ゴシック" w:cs="ＭＳ ゴシック" w:eastAsia="ＭＳ ゴシック"/>
          <w:sz w:val="20"/>
          <w:szCs w:val="20"/>
        </w:rPr>
        <w:t>開演</w:t>
      </w:r>
      <w:r>
        <w:rPr>
          <w:rFonts w:eastAsia="ＭＳ ゴシック" w:cs="ＭＳ ゴシック" w:ascii="ＭＳ ゴシック" w:hAnsi="ＭＳ ゴシック"/>
          <w:sz w:val="20"/>
          <w:szCs w:val="20"/>
        </w:rPr>
        <w:t>( / )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　時　　分</w:t>
      </w:r>
      <w:r>
        <w:rPr>
          <w:rFonts w:ascii="ＭＳ ゴシック" w:hAnsi="ＭＳ ゴシック" w:cs="ＭＳ ゴシック" w:eastAsia="ＭＳ ゴシック"/>
          <w:color w:val="FFFFFF"/>
          <w:sz w:val="20"/>
          <w:szCs w:val="20"/>
        </w:rPr>
        <w:t>～　 時分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16"/>
          <w:szCs w:val="16"/>
        </w:rPr>
      </w:pPr>
      <w:r>
        <w:rPr>
          <w:rFonts w:ascii="ＭＳ ゴシック" w:hAnsi="ＭＳ ゴシック" w:cs="ＭＳ ゴシック" w:eastAsia="ＭＳ ゴシック"/>
          <w:sz w:val="16"/>
          <w:szCs w:val="16"/>
        </w:rPr>
        <w:t>代表者電話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ind w:left="113" w:right="113" w:hanging="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/>
      </w:pPr>
      <w:r>
        <w:rPr>
          <w:rFonts w:ascii="ＭＳ ゴシック" w:hAnsi="ＭＳ ゴシック" w:cs="ＭＳ ゴシック" w:eastAsia="ＭＳ ゴシック"/>
          <w:sz w:val="20"/>
          <w:szCs w:val="20"/>
        </w:rPr>
        <w:t>終演</w:t>
      </w:r>
      <w:r>
        <w:rPr>
          <w:rFonts w:eastAsia="ＭＳ ゴシック" w:cs="ＭＳ ゴシック" w:ascii="ＭＳ ゴシック" w:hAnsi="ＭＳ ゴシック"/>
          <w:sz w:val="20"/>
          <w:szCs w:val="20"/>
        </w:rPr>
        <w:t xml:space="preserve">( / )  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時  分</w:t>
      </w:r>
      <w:r>
        <w:rPr>
          <w:rFonts w:ascii="ＭＳ ゴシック" w:hAnsi="ＭＳ ゴシック" w:cs="ＭＳ ゴシック" w:eastAsia="ＭＳ ゴシック"/>
          <w:color w:val="FFFFFF"/>
          <w:sz w:val="20"/>
          <w:szCs w:val="20"/>
        </w:rPr>
        <w:t>～　 時　 分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使用責任者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撤収</w:t>
      </w:r>
      <w:r>
        <w:rPr>
          <w:rFonts w:eastAsia="ＭＳ ゴシック" w:cs="ＭＳ ゴシック" w:ascii="ＭＳ ゴシック" w:hAnsi="ＭＳ ゴシック"/>
          <w:sz w:val="20"/>
          <w:szCs w:val="20"/>
        </w:rPr>
        <w:t xml:space="preserve">( / )  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時  分～  時  分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14"/>
          <w:szCs w:val="14"/>
        </w:rPr>
      </w:pPr>
      <w:r>
        <w:rPr>
          <w:rFonts w:ascii="ＭＳ ゴシック" w:hAnsi="ＭＳ ゴシック" w:cs="ＭＳ ゴシック" w:eastAsia="ＭＳ ゴシック"/>
          <w:sz w:val="14"/>
          <w:szCs w:val="14"/>
        </w:rPr>
        <w:t>使用責任者電話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入場予定者数</w:t>
      </w:r>
    </w:p>
    <w:p>
      <w:pPr>
        <w:pStyle w:val="Normal"/>
        <w:spacing w:lineRule="exact" w:line="260"/>
        <w:ind w:left="0" w:right="600" w:hanging="0"/>
        <w:jc w:val="righ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催物名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b/>
          <w:b/>
          <w:sz w:val="20"/>
          <w:szCs w:val="20"/>
        </w:rPr>
      </w:pPr>
      <w:r>
        <w:rPr>
          <w:rFonts w:eastAsia="ＭＳ ゴシック" w:cs="Times New Roman" w:ascii="ＭＳ ゴシック" w:hAnsi="ＭＳ ゴシック"/>
          <w:b/>
          <w:sz w:val="20"/>
          <w:szCs w:val="20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b/>
          <w:b/>
          <w:sz w:val="20"/>
          <w:szCs w:val="20"/>
        </w:rPr>
      </w:pPr>
      <w:r>
        <w:rPr>
          <w:rFonts w:eastAsia="ＭＳ ゴシック" w:cs="Times New Roman" w:ascii="ＭＳ ゴシック" w:hAnsi="ＭＳ ゴシック"/>
          <w:b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ascii="ＭＳ ゴシック" w:hAnsi="ＭＳ ゴシック" w:cs="Times New Roman" w:eastAsia="ＭＳ ゴシック"/>
          <w:sz w:val="20"/>
          <w:szCs w:val="20"/>
        </w:rPr>
        <w:t>使用内容</w:t>
      </w:r>
    </w:p>
    <w:p>
      <w:pPr>
        <w:pStyle w:val="Normal"/>
        <w:spacing w:lineRule="exact" w:line="260"/>
        <w:ind w:left="0" w:right="800" w:hanging="0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  <w:t>□</w:t>
      </w:r>
      <w:r>
        <w:rPr>
          <w:rFonts w:ascii="ＭＳ ゴシック" w:hAnsi="ＭＳ ゴシック" w:cs="Times New Roman" w:eastAsia="ＭＳ ゴシック"/>
          <w:sz w:val="20"/>
          <w:szCs w:val="20"/>
        </w:rPr>
        <w:t>音楽（□古典　□軽音楽　□歌謡　□その他）　□日舞　□洋舞　□演劇　□映画　□古典芸能　□録音録画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Times New Roman"/>
          <w:sz w:val="20"/>
          <w:szCs w:val="20"/>
        </w:rPr>
      </w:pPr>
      <w:r>
        <w:rPr>
          <w:rFonts w:eastAsia="ＭＳ ゴシック" w:cs="Times New Roman" w:ascii="ＭＳ ゴシック" w:hAnsi="ＭＳ ゴシック"/>
          <w:sz w:val="20"/>
          <w:szCs w:val="20"/>
        </w:rPr>
        <w:t>□</w:t>
      </w:r>
      <w:r>
        <w:rPr>
          <w:rFonts w:ascii="ＭＳ ゴシック" w:hAnsi="ＭＳ ゴシック" w:cs="Times New Roman" w:eastAsia="ＭＳ ゴシック"/>
          <w:sz w:val="20"/>
          <w:szCs w:val="20"/>
        </w:rPr>
        <w:t>大会・式典　□講演会　□会議　□その他（       　　　　　　　　　　　　　　　　　　　　　　　　）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18"/>
          <w:szCs w:val="18"/>
        </w:rPr>
      </w:pPr>
      <w:r>
        <w:rPr>
          <w:rFonts w:ascii="ＭＳ ゴシック" w:hAnsi="ＭＳ ゴシック" w:cs="ＭＳ ゴシック" w:eastAsia="ＭＳ ゴシック"/>
          <w:sz w:val="18"/>
          <w:szCs w:val="18"/>
        </w:rPr>
        <w:t>入場料等を徴収</w:t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有 ・ 無</w:t>
      </w:r>
    </w:p>
    <w:p>
      <w:pPr>
        <w:pStyle w:val="Normal"/>
        <w:spacing w:lineRule="exact" w:line="260"/>
        <w:rPr/>
      </w:pPr>
      <w:r>
        <w:rPr>
          <w:rFonts w:ascii="ＭＳ ゴシック" w:hAnsi="ＭＳ ゴシック" w:cs="ＭＳ ゴシック" w:eastAsia="ＭＳ ゴシック"/>
          <w:sz w:val="20"/>
          <w:szCs w:val="20"/>
        </w:rPr>
        <w:t>入場料</w:t>
      </w:r>
      <w:r>
        <w:rPr>
          <w:rFonts w:ascii="ＭＳ ゴシック" w:hAnsi="ＭＳ ゴシック" w:cs="ＭＳ ゴシック" w:eastAsia="ＭＳ ゴシック"/>
          <w:sz w:val="16"/>
          <w:szCs w:val="16"/>
        </w:rPr>
        <w:t xml:space="preserve">（最高額）   　　　　  </w:t>
      </w:r>
      <w:r>
        <w:rPr>
          <w:rFonts w:ascii="ＭＳ ゴシック" w:hAnsi="ＭＳ ゴシック" w:cs="ＭＳ ゴシック" w:eastAsia="ＭＳ ゴシック"/>
          <w:sz w:val="20"/>
          <w:szCs w:val="20"/>
        </w:rPr>
        <w:t>円</w:t>
      </w:r>
    </w:p>
    <w:p>
      <w:pPr>
        <w:pStyle w:val="Normal"/>
        <w:spacing w:lineRule="exact" w:line="260"/>
        <w:jc w:val="left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物品販売 有 ・ 無</w:t>
      </w:r>
    </w:p>
    <w:p>
      <w:pPr>
        <w:pStyle w:val="Normal"/>
        <w:spacing w:lineRule="exact" w:line="260"/>
        <w:jc w:val="center"/>
        <w:rPr>
          <w:rFonts w:ascii="ＭＳ ゴシック" w:hAnsi="ＭＳ ゴシック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t>営業宣伝  有 ・ 無</w:t>
      </w:r>
    </w:p>
    <w:p>
      <w:pPr>
        <w:pStyle w:val="Normal"/>
        <w:spacing w:lineRule="exact" w:line="260"/>
        <w:rPr>
          <w:rFonts w:ascii="ＭＳ ゴシック" w:hAnsi="ＭＳ ゴシック" w:eastAsia="ＭＳ ゴシック" w:cs="Times New Roman"/>
          <w:b/>
          <w:b/>
          <w:bCs/>
          <w:sz w:val="16"/>
          <w:szCs w:val="16"/>
        </w:rPr>
      </w:pPr>
      <w:r>
        <w:rPr>
          <w:rFonts w:eastAsia="ＭＳ ゴシック" w:cs="Times New Roman" w:ascii="ＭＳ ゴシック" w:hAnsi="ＭＳ ゴシック"/>
          <w:b/>
          <w:bCs/>
          <w:sz w:val="16"/>
          <w:szCs w:val="16"/>
        </w:rPr>
      </w:r>
    </w:p>
    <w:tbl>
      <w:tblPr>
        <w:tblW w:w="10360" w:type="dxa"/>
        <w:jc w:val="center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12" w:space="0" w:color="00000A"/>
          <w:insideH w:val="single" w:sz="2" w:space="0" w:color="00000A"/>
          <w:insideV w:val="single" w:sz="12" w:space="0" w:color="00000A"/>
        </w:tblBorders>
        <w:tblCellMar>
          <w:top w:w="0" w:type="dxa"/>
          <w:left w:w="110" w:type="dxa"/>
          <w:bottom w:w="0" w:type="dxa"/>
          <w:right w:w="108" w:type="dxa"/>
        </w:tblCellMar>
      </w:tblPr>
      <w:tblGrid>
        <w:gridCol w:w="513"/>
        <w:gridCol w:w="1216"/>
        <w:gridCol w:w="819"/>
        <w:gridCol w:w="850"/>
        <w:gridCol w:w="357"/>
        <w:gridCol w:w="352"/>
        <w:gridCol w:w="110"/>
        <w:gridCol w:w="496"/>
        <w:gridCol w:w="742"/>
        <w:gridCol w:w="785"/>
        <w:gridCol w:w="1052"/>
        <w:gridCol w:w="964"/>
        <w:gridCol w:w="1064"/>
        <w:gridCol w:w="1040"/>
      </w:tblGrid>
      <w:tr>
        <w:trPr/>
        <w:tc>
          <w:tcPr>
            <w:tcW w:w="1729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3726" w:type="dxa"/>
            <w:gridSpan w:val="7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  <w:t>使用日 及び 使用時間</w:t>
            </w:r>
            <w:r>
              <w:rPr>
                <w:rFonts w:ascii="ＭＳ ゴシック" w:hAnsi="ＭＳ ゴシック" w:cs="ＭＳ ゴシック" w:eastAsia="ＭＳ ゴシック"/>
                <w:sz w:val="12"/>
                <w:szCs w:val="12"/>
              </w:rPr>
              <w:t>（変更申請は変更箇所のみ記入）</w:t>
            </w:r>
          </w:p>
        </w:tc>
        <w:tc>
          <w:tcPr>
            <w:tcW w:w="785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  <w:t>冷・暖</w:t>
            </w:r>
          </w:p>
        </w:tc>
        <w:tc>
          <w:tcPr>
            <w:tcW w:w="2016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hAnsi="ＭＳ ゴシック" w:cs="Times New Roman" w:eastAsia="ＭＳ ゴシック"/>
                <w:sz w:val="16"/>
                <w:szCs w:val="16"/>
              </w:rPr>
              <w:t>概算使用料</w:t>
            </w:r>
          </w:p>
        </w:tc>
        <w:tc>
          <w:tcPr>
            <w:tcW w:w="210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hAnsi="ＭＳ ゴシック" w:cs="Times New Roman" w:eastAsia="ＭＳ ゴシック"/>
                <w:sz w:val="16"/>
                <w:szCs w:val="16"/>
              </w:rPr>
              <w:t>精算使用料</w:t>
            </w:r>
          </w:p>
        </w:tc>
      </w:tr>
      <w:tr>
        <w:trPr>
          <w:trHeight w:val="263" w:hRule="atLeast"/>
        </w:trPr>
        <w:tc>
          <w:tcPr>
            <w:tcW w:w="1729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8" w:right="-108" w:hanging="88"/>
              <w:jc w:val="center"/>
              <w:rPr>
                <w:rFonts w:ascii="ＭＳ ゴシック" w:hAnsi="ＭＳ ゴシック"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Times New Roman"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 w:cs="Times New Roman" w:ascii="ＭＳ ゴシック" w:hAnsi="ＭＳ ゴシック"/>
                <w:sz w:val="18"/>
                <w:szCs w:val="18"/>
              </w:rPr>
              <w:t xml:space="preserve">/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08" w:right="-108" w:hanging="0"/>
              <w:jc w:val="center"/>
              <w:rPr>
                <w:rFonts w:ascii="ＭＳ ゴシック" w:hAnsi="ＭＳ ゴシック"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Times New Roman" w:ascii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08" w:right="-108" w:hanging="0"/>
              <w:jc w:val="center"/>
              <w:rPr>
                <w:rFonts w:ascii="ＭＳ ゴシック" w:hAnsi="ＭＳ ゴシック"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Times New Roman" w:ascii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08" w:right="-108" w:hanging="0"/>
              <w:jc w:val="center"/>
              <w:rPr>
                <w:rFonts w:ascii="ＭＳ ゴシック" w:hAnsi="ＭＳ ゴシック"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Times New Roman" w:ascii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08" w:right="-108" w:hanging="0"/>
              <w:jc w:val="center"/>
              <w:rPr>
                <w:rFonts w:ascii="ＭＳ ゴシック" w:hAnsi="ＭＳ ゴシック"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Times New Roman" w:ascii="ＭＳ ゴシック" w:hAnsi="ＭＳ ゴシック"/>
                <w:sz w:val="18"/>
                <w:szCs w:val="18"/>
              </w:rPr>
              <w:t>/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  <w:t>時間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30" w:right="-108" w:hanging="78"/>
              <w:jc w:val="center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hAnsi="ＭＳ ゴシック" w:cs="Times New Roman" w:eastAsia="ＭＳ ゴシック"/>
                <w:sz w:val="16"/>
                <w:szCs w:val="16"/>
              </w:rPr>
              <w:t>施設使用料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ascii="ＭＳ ゴシック" w:hAnsi="ＭＳ ゴシック" w:cs="Times New Roman" w:eastAsia="ＭＳ ゴシック"/>
                <w:sz w:val="16"/>
                <w:szCs w:val="16"/>
              </w:rPr>
              <w:t>冷暖房料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ind w:left="-22" w:right="-79" w:hanging="86"/>
              <w:jc w:val="center"/>
              <w:rPr>
                <w:rFonts w:ascii="ＭＳ ゴシック" w:hAns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  <w:t>施設使用料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22" w:right="-79" w:hanging="86"/>
              <w:jc w:val="center"/>
              <w:rPr>
                <w:rFonts w:ascii="ＭＳ ゴシック" w:hAnsi="ＭＳ ゴシック" w:eastAsia="ＭＳ ゴシック" w:cs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  <w:t>冷暖房料</w:t>
            </w:r>
          </w:p>
        </w:tc>
      </w:tr>
      <w:tr>
        <w:trPr>
          <w:trHeight w:val="304" w:hRule="atLeast"/>
        </w:trPr>
        <w:tc>
          <w:tcPr>
            <w:tcW w:w="51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spacing w:lineRule="exact" w:line="260"/>
              <w:ind w:left="113" w:right="113" w:hanging="0"/>
              <w:jc w:val="center"/>
              <w:rPr>
                <w:rFonts w:ascii="ＭＳ ゴシック" w:hAnsi="ＭＳ ゴシック" w:eastAsia="ＭＳ ゴシック" w:cs="ＭＳ ゴシック"/>
                <w:spacing w:val="60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pacing w:val="60"/>
                <w:sz w:val="20"/>
                <w:szCs w:val="20"/>
              </w:rPr>
              <w:t>施設使用料ほか</w:t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大ホール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66" w:right="0" w:hanging="131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ロビー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66" w:right="0" w:hanging="131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小ホール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研修室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和室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茶室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スタジオ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楽屋１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楽屋２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楽屋３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楽屋４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楽屋５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45" w:right="-108" w:hanging="63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82" w:right="-108" w:hanging="115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h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w w:val="90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w w:val="90"/>
                <w:sz w:val="20"/>
                <w:szCs w:val="20"/>
              </w:rPr>
              <w:t>シャワー室</w:t>
            </w:r>
          </w:p>
        </w:tc>
        <w:tc>
          <w:tcPr>
            <w:tcW w:w="819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-158" w:right="-108" w:hanging="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200" w:hanging="0"/>
              <w:jc w:val="righ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606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tabs>
                <w:tab w:val="left" w:pos="1404" w:leader="none"/>
              </w:tabs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42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tabs>
                <w:tab w:val="left" w:pos="1404" w:leader="none"/>
              </w:tabs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～</w:t>
            </w:r>
          </w:p>
        </w:tc>
        <w:tc>
          <w:tcPr>
            <w:tcW w:w="785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tabs>
                <w:tab w:val="left" w:pos="1404" w:leader="none"/>
              </w:tabs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ゴシック" w:hAnsi="ＭＳ ゴシック" w:cs="Times New Roman" w:eastAsia="ＭＳ ゴシック"/>
                <w:sz w:val="20"/>
                <w:szCs w:val="20"/>
              </w:rPr>
              <w:t>小計</w:t>
            </w:r>
          </w:p>
        </w:tc>
        <w:tc>
          <w:tcPr>
            <w:tcW w:w="4511" w:type="dxa"/>
            <w:gridSpan w:val="8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right"/>
              <w:rPr>
                <w:rFonts w:ascii="ＭＳ ゴシック" w:hAnsi="ＭＳ ゴシック"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sz w:val="16"/>
                <w:szCs w:val="16"/>
              </w:rPr>
              <w:t>(a),(b)</w:t>
            </w:r>
          </w:p>
        </w:tc>
        <w:tc>
          <w:tcPr>
            <w:tcW w:w="10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ind w:left="0" w:right="154" w:hanging="0"/>
              <w:rPr/>
            </w:pPr>
            <w:r>
              <w:rPr>
                <w:rFonts w:ascii="ＭＳ ゴシック" w:hAnsi="ＭＳ ゴシック" w:cs="ＭＳ ゴシック" w:eastAsia="ＭＳ ゴシック"/>
                <w:w w:val="86"/>
                <w:sz w:val="20"/>
                <w:szCs w:val="20"/>
              </w:rPr>
              <w:t>入場料等加</w:t>
            </w:r>
            <w:r>
              <w:rPr>
                <w:rFonts w:ascii="ＭＳ ゴシック" w:hAnsi="ＭＳ ゴシック" w:cs="ＭＳ ゴシック" w:eastAsia="ＭＳ ゴシック"/>
                <w:spacing w:val="1"/>
                <w:w w:val="86"/>
                <w:sz w:val="20"/>
                <w:szCs w:val="20"/>
              </w:rPr>
              <w:t>算</w:t>
            </w:r>
          </w:p>
        </w:tc>
        <w:tc>
          <w:tcPr>
            <w:tcW w:w="166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rPr>
                <w:rFonts w:ascii="ＭＳ ゴシック" w:hAnsi="ＭＳ ゴシック" w:eastAsia="ＭＳ ゴシック" w:cs="Times New Roman"/>
              </w:rPr>
            </w:pPr>
            <w:r>
              <w:rPr>
                <w:rFonts w:eastAsia="ＭＳ ゴシック" w:cs="Times New Roman" w:ascii="ＭＳ ゴシック" w:hAnsi="ＭＳ ゴシック"/>
              </w:rPr>
            </w:r>
          </w:p>
        </w:tc>
        <w:tc>
          <w:tcPr>
            <w:tcW w:w="2842" w:type="dxa"/>
            <w:gridSpan w:val="6"/>
            <w:tcBorders>
              <w:top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right"/>
              <w:rPr/>
            </w:pPr>
            <w:r>
              <w:rPr>
                <w:rFonts w:eastAsia="ＭＳ ゴシック" w:cs="ＭＳ ゴシック" w:ascii="ＭＳ ゴシック" w:hAnsi="ＭＳ ゴシック"/>
                <w:sz w:val="16"/>
                <w:szCs w:val="16"/>
              </w:rPr>
              <w:t>×</w:t>
            </w:r>
            <w:r>
              <w:rPr>
                <w:rFonts w:eastAsia="ＭＳ ゴシック" w:cs="ＭＳ ゴシック" w:ascii="ＭＳ ゴシック" w:hAnsi="ＭＳ ゴシック"/>
                <w:sz w:val="20"/>
                <w:szCs w:val="20"/>
              </w:rPr>
              <w:t xml:space="preserve">   % </w:t>
            </w:r>
            <w:r>
              <w:rPr>
                <w:rFonts w:eastAsia="ＭＳ ゴシック" w:cs="ＭＳ ゴシック" w:ascii="ＭＳ ゴシック" w:hAnsi="ＭＳ ゴシック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eastAsia="ＭＳ ゴシック" w:cs="ＭＳ ゴシック" w:ascii="ＭＳ ゴシック" w:hAnsi="ＭＳ ゴシック"/>
                <w:bCs/>
                <w:sz w:val="16"/>
                <w:szCs w:val="16"/>
              </w:rPr>
              <w:t>(c)</w:t>
            </w:r>
          </w:p>
        </w:tc>
        <w:tc>
          <w:tcPr>
            <w:tcW w:w="201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210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超過加算</w:t>
            </w:r>
          </w:p>
        </w:tc>
        <w:tc>
          <w:tcPr>
            <w:tcW w:w="166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rPr>
                <w:rFonts w:ascii="ＭＳ ゴシック" w:hAnsi="ＭＳ ゴシック" w:eastAsia="ＭＳ ゴシック" w:cs="ＭＳ ゴシック"/>
                <w:sz w:val="18"/>
                <w:szCs w:val="18"/>
              </w:rPr>
            </w:pPr>
            <w:r>
              <w:rPr>
                <w:rFonts w:eastAsia="ＭＳ ゴシック" w:cs="ＭＳ ゴシック" w:ascii="ＭＳ ゴシック" w:hAnsi="ＭＳ ゴシック"/>
                <w:sz w:val="18"/>
                <w:szCs w:val="18"/>
              </w:rPr>
            </w:r>
          </w:p>
        </w:tc>
        <w:tc>
          <w:tcPr>
            <w:tcW w:w="2842" w:type="dxa"/>
            <w:gridSpan w:val="6"/>
            <w:tcBorders>
              <w:top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right"/>
              <w:rPr/>
            </w:pPr>
            <w:r>
              <w:rPr>
                <w:rFonts w:eastAsia="ＭＳ ゴシック" w:cs="ＭＳ ゴシック" w:ascii="ＭＳ ゴシック" w:hAnsi="ＭＳ ゴシック"/>
                <w:sz w:val="16"/>
                <w:szCs w:val="16"/>
              </w:rPr>
              <w:t>×</w:t>
            </w:r>
            <w:r>
              <w:rPr>
                <w:rFonts w:eastAsia="ＭＳ ゴシック" w:cs="ＭＳ ゴシック" w:ascii="ＭＳ ゴシック" w:hAnsi="ＭＳ ゴシック"/>
                <w:sz w:val="20"/>
                <w:szCs w:val="20"/>
              </w:rPr>
              <w:t xml:space="preserve">   % </w:t>
            </w:r>
            <w:r>
              <w:rPr>
                <w:rFonts w:eastAsia="ＭＳ ゴシック" w:cs="ＭＳ ゴシック" w:ascii="ＭＳ ゴシック" w:hAnsi="ＭＳ ゴシック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eastAsia="ＭＳ ゴシック" w:cs="ＭＳ ゴシック" w:ascii="ＭＳ ゴシック" w:hAnsi="ＭＳ ゴシック"/>
                <w:bCs/>
                <w:sz w:val="16"/>
                <w:szCs w:val="16"/>
              </w:rPr>
              <w:t>(d)</w:t>
            </w:r>
          </w:p>
        </w:tc>
        <w:tc>
          <w:tcPr>
            <w:tcW w:w="201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210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1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ゴシック" w:hAnsi="ＭＳ ゴシック" w:cs="Times New Roman" w:eastAsia="ＭＳ ゴシック"/>
                <w:sz w:val="20"/>
                <w:szCs w:val="20"/>
              </w:rPr>
              <w:t>市外加算</w:t>
            </w:r>
          </w:p>
        </w:tc>
        <w:tc>
          <w:tcPr>
            <w:tcW w:w="1669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rPr>
                <w:rFonts w:ascii="ＭＳ ゴシック" w:hAnsi="ＭＳ ゴシック" w:eastAsia="ＭＳ ゴシック" w:cs="Times New Roman"/>
              </w:rPr>
            </w:pPr>
            <w:r>
              <w:rPr>
                <w:rFonts w:eastAsia="ＭＳ ゴシック" w:cs="Times New Roman" w:ascii="ＭＳ ゴシック" w:hAnsi="ＭＳ ゴシック"/>
              </w:rPr>
            </w:r>
          </w:p>
        </w:tc>
        <w:tc>
          <w:tcPr>
            <w:tcW w:w="2842" w:type="dxa"/>
            <w:gridSpan w:val="6"/>
            <w:tcBorders>
              <w:top w:val="single" w:sz="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right"/>
              <w:rPr/>
            </w:pPr>
            <w:r>
              <w:rPr>
                <w:rFonts w:eastAsia="ＭＳ ゴシック" w:cs="ＭＳ ゴシック" w:ascii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cs="ＭＳ ゴシック" w:ascii="ＭＳ ゴシック" w:hAnsi="ＭＳ ゴシック"/>
                <w:sz w:val="16"/>
                <w:szCs w:val="16"/>
              </w:rPr>
              <w:t>×</w:t>
            </w:r>
            <w:r>
              <w:rPr>
                <w:rFonts w:eastAsia="ＭＳ ゴシック" w:cs="ＭＳ ゴシック" w:ascii="ＭＳ ゴシック" w:hAnsi="ＭＳ ゴシック"/>
                <w:sz w:val="20"/>
                <w:szCs w:val="20"/>
              </w:rPr>
              <w:t xml:space="preserve"> 20% </w:t>
            </w:r>
            <w:r>
              <w:rPr>
                <w:rFonts w:eastAsia="ＭＳ ゴシック" w:cs="ＭＳ ゴシック" w:ascii="ＭＳ ゴシック" w:hAnsi="ＭＳ ゴシック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eastAsia="ＭＳ ゴシック" w:cs="ＭＳ ゴシック" w:ascii="ＭＳ ゴシック" w:hAnsi="ＭＳ ゴシック"/>
                <w:bCs/>
                <w:sz w:val="16"/>
                <w:szCs w:val="16"/>
              </w:rPr>
              <w:t>(e)</w:t>
            </w:r>
          </w:p>
        </w:tc>
        <w:tc>
          <w:tcPr>
            <w:tcW w:w="201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210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704" w:hRule="atLeast"/>
        </w:trPr>
        <w:tc>
          <w:tcPr>
            <w:tcW w:w="172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ゴシック" w:hAnsi="ＭＳ ゴシック" w:cs="Times New Roman" w:eastAsia="ＭＳ ゴシック"/>
                <w:sz w:val="20"/>
                <w:szCs w:val="20"/>
              </w:rPr>
              <w:t>附属設備及び備品使用料</w:t>
            </w:r>
          </w:p>
        </w:tc>
        <w:tc>
          <w:tcPr>
            <w:tcW w:w="4511" w:type="dxa"/>
            <w:gridSpan w:val="8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260"/>
              <w:jc w:val="left"/>
              <w:rPr/>
            </w:pPr>
            <w:r>
              <w:rPr>
                <w:rFonts w:eastAsia="ＭＳ ゴシック" w:cs="ＭＳ ゴシック" w:ascii="ＭＳ ゴシック" w:hAnsi="ＭＳ ゴシック"/>
                <w:bCs/>
                <w:sz w:val="14"/>
                <w:szCs w:val="14"/>
              </w:rPr>
              <w:t>□</w:t>
            </w:r>
            <w:r>
              <w:rPr>
                <w:rFonts w:ascii="ＭＳ ゴシック" w:hAnsi="ＭＳ ゴシック" w:cs="ＭＳ ゴシック" w:eastAsia="ＭＳ ゴシック"/>
                <w:bCs/>
                <w:w w:val="80"/>
                <w:sz w:val="14"/>
                <w:szCs w:val="14"/>
              </w:rPr>
              <w:t>スタインウェイ</w:t>
            </w:r>
            <w:r>
              <w:rPr>
                <w:rFonts w:eastAsia="ＭＳ ゴシック" w:cs="ＭＳ ゴシック" w:ascii="ＭＳ ゴシック" w:hAnsi="ＭＳ ゴシック"/>
                <w:bCs/>
                <w:sz w:val="14"/>
                <w:szCs w:val="14"/>
              </w:rPr>
              <w:t>D274</w:t>
            </w:r>
            <w:r>
              <w:rPr>
                <w:rFonts w:ascii="ＭＳ ゴシック" w:hAnsi="ＭＳ ゴシック" w:cs="ＭＳ ゴシック" w:eastAsia="ＭＳ ゴシック"/>
                <w:bCs/>
                <w:sz w:val="14"/>
                <w:szCs w:val="14"/>
              </w:rPr>
              <w:t>　□</w:t>
            </w:r>
            <w:r>
              <w:rPr>
                <w:rFonts w:ascii="ＭＳ ゴシック" w:hAnsi="ＭＳ ゴシック" w:cs="ＭＳ ゴシック" w:eastAsia="ＭＳ ゴシック"/>
                <w:bCs/>
                <w:w w:val="80"/>
                <w:sz w:val="14"/>
                <w:szCs w:val="14"/>
              </w:rPr>
              <w:t>ヤマハ</w:t>
            </w:r>
            <w:r>
              <w:rPr>
                <w:rFonts w:eastAsia="ＭＳ ゴシック" w:cs="ＭＳ ゴシック" w:ascii="ＭＳ ゴシック" w:hAnsi="ＭＳ ゴシック"/>
                <w:bCs/>
                <w:sz w:val="14"/>
                <w:szCs w:val="14"/>
              </w:rPr>
              <w:t>C-5E</w:t>
            </w:r>
            <w:r>
              <w:rPr>
                <w:rFonts w:ascii="ＭＳ ゴシック" w:hAnsi="ＭＳ ゴシック" w:cs="ＭＳ ゴシック" w:eastAsia="ＭＳ ゴシック"/>
                <w:bCs/>
                <w:sz w:val="14"/>
                <w:szCs w:val="14"/>
              </w:rPr>
              <w:t>　□机　□椅子　</w:t>
            </w: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□</w:t>
            </w:r>
            <w:r>
              <w:rPr>
                <w:rFonts w:ascii="ＭＳ ゴシック" w:hAnsi="ＭＳ ゴシック" w:cs="Times New Roman" w:eastAsia="ＭＳ ゴシック"/>
                <w:w w:val="90"/>
                <w:sz w:val="14"/>
                <w:szCs w:val="14"/>
              </w:rPr>
              <w:t>別紙のとおり</w:t>
            </w:r>
          </w:p>
          <w:p>
            <w:pPr>
              <w:pStyle w:val="Normal"/>
              <w:spacing w:lineRule="exact" w:line="260"/>
              <w:jc w:val="right"/>
              <w:rPr/>
            </w:pPr>
            <w:r>
              <w:rPr>
                <w:rFonts w:ascii="ＭＳ ゴシック" w:hAnsi="ＭＳ ゴシック" w:cs="ＭＳ ゴシック" w:eastAsia="ＭＳ ゴシック"/>
                <w:bCs/>
                <w:sz w:val="14"/>
                <w:szCs w:val="14"/>
              </w:rPr>
              <w:t xml:space="preserve">　　　　 </w:t>
            </w:r>
            <w:r>
              <w:rPr>
                <w:rFonts w:eastAsia="ＭＳ ゴシック" w:cs="ＭＳ ゴシック" w:ascii="ＭＳ ゴシック" w:hAnsi="ＭＳ ゴシック"/>
                <w:bCs/>
                <w:sz w:val="16"/>
                <w:szCs w:val="16"/>
              </w:rPr>
              <w:t>(f)</w:t>
            </w:r>
          </w:p>
        </w:tc>
        <w:tc>
          <w:tcPr>
            <w:tcW w:w="2016" w:type="dxa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98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  <w:tc>
          <w:tcPr>
            <w:tcW w:w="210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 w:cs="Times New Roman"/>
                <w:sz w:val="22"/>
                <w:szCs w:val="22"/>
              </w:rPr>
            </w:pPr>
            <w:r>
              <w:rPr>
                <w:rFonts w:eastAsia="ＭＳ ゴシック" w:cs="Times New Roman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844" w:hRule="atLeast"/>
        </w:trPr>
        <w:tc>
          <w:tcPr>
            <w:tcW w:w="172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bCs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Cs/>
                <w:sz w:val="20"/>
                <w:szCs w:val="20"/>
              </w:rPr>
              <w:t xml:space="preserve">減額・減免 </w:t>
            </w:r>
            <w:r>
              <w:rPr>
                <w:rFonts w:eastAsia="ＭＳ ゴシック" w:cs="ＭＳ ゴシック" w:ascii="ＭＳ ゴシック" w:hAnsi="ＭＳ ゴシック"/>
                <w:bCs/>
                <w:sz w:val="20"/>
                <w:szCs w:val="20"/>
              </w:rPr>
              <w:t>(g)</w:t>
            </w:r>
          </w:p>
        </w:tc>
        <w:tc>
          <w:tcPr>
            <w:tcW w:w="20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left"/>
              <w:rPr>
                <w:rFonts w:ascii="ＭＳ ゴシック" w:hAnsi="ＭＳ ゴシック" w:eastAsia="ＭＳ ゴシック" w:cs="ＭＳ ゴシック"/>
                <w:bCs/>
                <w:sz w:val="14"/>
                <w:szCs w:val="14"/>
              </w:rPr>
            </w:pPr>
            <w:r>
              <w:rPr>
                <w:rFonts w:eastAsia="ＭＳ ゴシック" w:cs="ＭＳ ゴシック" w:ascii="ＭＳ ゴシック" w:hAnsi="ＭＳ ゴシック"/>
                <w:bCs/>
                <w:sz w:val="14"/>
                <w:szCs w:val="14"/>
              </w:rPr>
              <w:t>□</w:t>
            </w:r>
            <w:r>
              <w:rPr>
                <w:rFonts w:ascii="ＭＳ ゴシック" w:hAnsi="ＭＳ ゴシック" w:cs="ＭＳ ゴシック" w:eastAsia="ＭＳ ゴシック"/>
                <w:bCs/>
                <w:sz w:val="14"/>
                <w:szCs w:val="14"/>
              </w:rPr>
              <w:t>共催 □後援</w:t>
            </w:r>
          </w:p>
          <w:p>
            <w:pPr>
              <w:pStyle w:val="Normal"/>
              <w:jc w:val="right"/>
              <w:rPr>
                <w:rFonts w:ascii="ＭＳ ゴシック" w:hAns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ゴシック" w:hAnsi="ＭＳ ゴシック" w:cs="Times New Roman" w:eastAsia="ＭＳ ゴシック"/>
                <w:sz w:val="20"/>
                <w:szCs w:val="20"/>
              </w:rPr>
              <w:t>％</w:t>
            </w:r>
          </w:p>
        </w:tc>
        <w:tc>
          <w:tcPr>
            <w:tcW w:w="6605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許可条件</w:t>
            </w:r>
          </w:p>
        </w:tc>
      </w:tr>
      <w:tr>
        <w:trPr>
          <w:trHeight w:val="855" w:hRule="atLeast"/>
        </w:trPr>
        <w:tc>
          <w:tcPr>
            <w:tcW w:w="172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b/>
                <w:b/>
                <w:bCs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会館使用料</w:t>
            </w:r>
          </w:p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ＭＳ ゴシック"/>
                <w:bCs/>
                <w:sz w:val="16"/>
                <w:szCs w:val="16"/>
              </w:rPr>
            </w:pPr>
            <w:r>
              <w:rPr>
                <w:rFonts w:eastAsia="ＭＳ ゴシック" w:cs="ＭＳ ゴシック" w:ascii="ＭＳ ゴシック" w:hAnsi="ＭＳ ゴシック"/>
                <w:bCs/>
                <w:sz w:val="16"/>
                <w:szCs w:val="16"/>
              </w:rPr>
              <w:t>(a+b+c+d+e+f)*</w:t>
            </w:r>
          </w:p>
          <w:p>
            <w:pPr>
              <w:pStyle w:val="Normal"/>
              <w:spacing w:lineRule="exact" w:line="260"/>
              <w:ind w:left="0" w:right="0" w:firstLine="800"/>
              <w:jc w:val="left"/>
              <w:rPr>
                <w:rFonts w:ascii="ＭＳ ゴシック" w:hAnsi="ＭＳ ゴシック" w:eastAsia="ＭＳ ゴシック" w:cs="ＭＳ ゴシック"/>
                <w:bCs/>
                <w:sz w:val="16"/>
                <w:szCs w:val="16"/>
              </w:rPr>
            </w:pPr>
            <w:r>
              <w:rPr>
                <w:rFonts w:eastAsia="ＭＳ ゴシック" w:cs="ＭＳ ゴシック" w:ascii="ＭＳ ゴシック" w:hAnsi="ＭＳ ゴシック"/>
                <w:bCs/>
                <w:sz w:val="16"/>
                <w:szCs w:val="16"/>
              </w:rPr>
              <w:t>(100-g)=</w:t>
            </w:r>
          </w:p>
        </w:tc>
        <w:tc>
          <w:tcPr>
            <w:tcW w:w="248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概算使用料</w:t>
            </w:r>
            <w:r>
              <w:rPr>
                <w:rFonts w:eastAsia="ＭＳ ゴシック" w:cs="Times New Roman" w:ascii="ＭＳ ゴシック" w:hAnsi="ＭＳ ゴシック"/>
                <w:sz w:val="14"/>
                <w:szCs w:val="14"/>
              </w:rPr>
              <w:t>(A)</w:t>
            </w:r>
          </w:p>
        </w:tc>
        <w:tc>
          <w:tcPr>
            <w:tcW w:w="2023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追加使用料</w:t>
            </w:r>
            <w:r>
              <w:rPr>
                <w:rFonts w:eastAsia="ＭＳ ゴシック" w:cs="Times New Roman" w:ascii="ＭＳ ゴシック" w:hAnsi="ＭＳ ゴシック"/>
                <w:sz w:val="14"/>
                <w:szCs w:val="14"/>
              </w:rPr>
              <w:t>(B)</w:t>
            </w:r>
          </w:p>
        </w:tc>
        <w:tc>
          <w:tcPr>
            <w:tcW w:w="201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追加使用料</w:t>
            </w:r>
            <w:r>
              <w:rPr>
                <w:rFonts w:eastAsia="ＭＳ ゴシック" w:cs="Times New Roman" w:ascii="ＭＳ ゴシック" w:hAnsi="ＭＳ ゴシック"/>
                <w:sz w:val="14"/>
                <w:szCs w:val="14"/>
              </w:rPr>
              <w:t>(C)</w:t>
            </w:r>
          </w:p>
        </w:tc>
        <w:tc>
          <w:tcPr>
            <w:tcW w:w="210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DFDFDF" w:val="clear"/>
            <w:tcMar>
              <w:left w:w="110" w:type="dxa"/>
            </w:tcMar>
          </w:tcPr>
          <w:p>
            <w:pPr>
              <w:pStyle w:val="Normal"/>
              <w:spacing w:lineRule="exact" w:line="260"/>
              <w:jc w:val="left"/>
              <w:rPr>
                <w:rFonts w:ascii="ＭＳ ゴシック" w:hAnsi="ＭＳ ゴシック" w:eastAsia="ＭＳ ゴシック" w:cs="Times New Roman"/>
                <w:sz w:val="14"/>
                <w:szCs w:val="14"/>
              </w:rPr>
            </w:pP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>精算使用料</w:t>
            </w:r>
            <w:r>
              <w:rPr>
                <w:rFonts w:eastAsia="ＭＳ ゴシック" w:cs="Times New Roman" w:ascii="ＭＳ ゴシック" w:hAnsi="ＭＳ ゴシック"/>
                <w:sz w:val="14"/>
                <w:szCs w:val="14"/>
              </w:rPr>
              <w:t>(</w:t>
            </w:r>
            <w:r>
              <w:rPr>
                <w:rFonts w:ascii="ＭＳ ゴシック" w:hAnsi="ＭＳ ゴシック" w:cs="Times New Roman" w:eastAsia="ＭＳ ゴシック"/>
                <w:sz w:val="14"/>
                <w:szCs w:val="14"/>
              </w:rPr>
              <w:t xml:space="preserve">合計 </w:t>
            </w:r>
            <w:r>
              <w:rPr>
                <w:rFonts w:eastAsia="ＭＳ ゴシック" w:cs="Times New Roman" w:ascii="ＭＳ ゴシック" w:hAnsi="ＭＳ ゴシック"/>
                <w:sz w:val="14"/>
                <w:szCs w:val="14"/>
              </w:rPr>
              <w:t>A+B+C)</w:t>
            </w:r>
          </w:p>
        </w:tc>
      </w:tr>
    </w:tbl>
    <w:p>
      <w:pPr>
        <w:pStyle w:val="Normal"/>
        <w:spacing w:lineRule="exact" w:line="270"/>
        <w:rPr/>
      </w:pPr>
      <w:r>
        <w:rPr/>
      </w:r>
    </w:p>
    <w:sectPr>
      <w:type w:val="nextPage"/>
      <w:pgSz w:w="11906" w:h="16838"/>
      <w:pgMar w:left="851" w:right="624" w:header="0" w:top="397" w:footer="0" w:bottom="3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cs="Century" w:ascii="Century" w:hAnsi="Century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eastAsia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eastAsia="ＭＳ 明朝" w:cs="Times New Roman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Style17">
    <w:name w:val="文末脚注文字列 (文字)"/>
    <w:basedOn w:val="DefaultParagraphFont"/>
    <w:qFormat/>
    <w:rPr>
      <w:rFonts w:cs="Century"/>
      <w:sz w:val="24"/>
      <w:szCs w:val="24"/>
    </w:rPr>
  </w:style>
  <w:style w:type="character" w:styleId="Endnotereference">
    <w:name w:val="endnote reference"/>
    <w:basedOn w:val="DefaultParagraphFont"/>
    <w:qFormat/>
    <w:rPr>
      <w:rFonts w:cs="Times New Roman"/>
      <w:vertAlign w:val="superscript"/>
    </w:rPr>
  </w:style>
  <w:style w:type="character" w:styleId="ListLabel1">
    <w:name w:val="ListLabel 1"/>
    <w:qFormat/>
    <w:rPr>
      <w:rFonts w:eastAsia="ＭＳ ゴシック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Endnotetext">
    <w:name w:val="endnote text"/>
    <w:basedOn w:val="Normal"/>
    <w:qFormat/>
    <w:pPr>
      <w:snapToGrid w:val="false"/>
      <w:jc w:val="left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/>
  <Pages>15</Pages>
  <Words>632</Words>
  <Characters>688</Characters>
  <CharactersWithSpaces>881</CharactersWithSpaces>
  <Paragraphs>172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2025-03-26T00:11:00Z</dcterms:created>
  <dc:creator>u1611</dc:creator>
  <dc:description/>
  <dc:language>en-US</dc:language>
  <cp:lastModifiedBy>文化会館 共通ユーザ</cp:lastModifiedBy>
  <dcterms:modified xsi:type="dcterms:W3CDTF">2025-04-27T02:40:00Z</dcterms:modified>
  <cp:revision>6</cp:revision>
  <dc:subject/>
  <dc:title/>
</cp:coreProperties>
</file>