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TW"/>
        </w:rPr>
        <w:t>様式第</w:t>
      </w:r>
      <w:r>
        <w:rPr/>
        <w:t>１２</w:t>
      </w:r>
      <w:r>
        <w:rPr>
          <w:lang w:eastAsia="zh-TW"/>
        </w:rPr>
        <w:t>号</w:t>
      </w:r>
      <w:r>
        <w:rPr/>
        <w:t>（</w:t>
      </w:r>
      <w:r>
        <w:rPr>
          <w:lang w:eastAsia="zh-TW"/>
        </w:rPr>
        <w:t>第</w:t>
      </w:r>
      <w:r>
        <w:rPr/>
        <w:t>７</w:t>
      </w:r>
      <w:r>
        <w:rPr>
          <w:lang w:eastAsia="zh-TW"/>
        </w:rPr>
        <w:t>条関係</w:t>
      </w:r>
      <w:r>
        <w:rPr/>
        <w:t>）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center"/>
        <w:rPr/>
      </w:pPr>
      <w:r>
        <w:rPr>
          <w:spacing w:val="59"/>
          <w:lang w:eastAsia="zh-TW"/>
        </w:rPr>
        <w:t>権利譲渡等承認申請</w:t>
      </w:r>
      <w:r>
        <w:rPr>
          <w:lang w:eastAsia="zh-TW"/>
        </w:rPr>
        <w:t>書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both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山陽小野田市</w:t>
      </w:r>
      <w:r>
        <w:rPr>
          <w:lang w:eastAsia="zh-TW"/>
        </w:rPr>
        <w:t>長　様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tbl>
      <w:tblPr>
        <w:tblW w:w="8703" w:type="dxa"/>
        <w:jc w:val="left"/>
        <w:tblInd w:w="0" w:type="dxa"/>
        <w:tblBorders/>
        <w:tblCellMar>
          <w:top w:w="0" w:type="dxa"/>
          <w:left w:w="99" w:type="dxa"/>
          <w:bottom w:w="0" w:type="dxa"/>
          <w:right w:w="99" w:type="dxa"/>
        </w:tblCellMar>
      </w:tblPr>
      <w:tblGrid>
        <w:gridCol w:w="5054"/>
        <w:gridCol w:w="3649"/>
      </w:tblGrid>
      <w:tr>
        <w:trPr>
          <w:cantSplit w:val="true"/>
        </w:trPr>
        <w:tc>
          <w:tcPr>
            <w:tcW w:w="505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jc w:val="right"/>
              <w:rPr/>
            </w:pPr>
            <w:r>
              <w:rPr/>
              <w:t>譲渡人</w:t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exact" w:line="320"/>
              <w:jc w:val="right"/>
              <w:rPr/>
            </w:pPr>
            <w:r>
              <w:rPr/>
              <w:t>住所　　　　　　　　　　　　　　</w:t>
            </w:r>
          </w:p>
        </w:tc>
      </w:tr>
      <w:tr>
        <w:trPr>
          <w:cantSplit w:val="true"/>
        </w:trPr>
        <w:tc>
          <w:tcPr>
            <w:tcW w:w="50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exact" w:line="320"/>
              <w:jc w:val="right"/>
              <w:rPr/>
            </w:pPr>
            <w:r>
              <w:rPr/>
              <w:t>氏名　　　　　　　　　　　　　　</w:t>
            </w:r>
          </w:p>
        </w:tc>
      </w:tr>
    </w:tbl>
    <w:p>
      <w:pPr>
        <w:pStyle w:val="Normal"/>
        <w:spacing w:lineRule="exact" w:line="320"/>
        <w:jc w:val="both"/>
        <w:rPr/>
      </w:pPr>
      <w:r>
        <w:rPr/>
      </w:r>
    </w:p>
    <w:tbl>
      <w:tblPr>
        <w:tblW w:w="8703" w:type="dxa"/>
        <w:jc w:val="left"/>
        <w:tblInd w:w="0" w:type="dxa"/>
        <w:tblBorders/>
        <w:tblCellMar>
          <w:top w:w="0" w:type="dxa"/>
          <w:left w:w="99" w:type="dxa"/>
          <w:bottom w:w="0" w:type="dxa"/>
          <w:right w:w="99" w:type="dxa"/>
        </w:tblCellMar>
      </w:tblPr>
      <w:tblGrid>
        <w:gridCol w:w="5054"/>
        <w:gridCol w:w="3649"/>
      </w:tblGrid>
      <w:tr>
        <w:trPr>
          <w:cantSplit w:val="true"/>
        </w:trPr>
        <w:tc>
          <w:tcPr>
            <w:tcW w:w="505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jc w:val="right"/>
              <w:rPr/>
            </w:pPr>
            <w:r>
              <w:rPr/>
              <w:t>譲受人</w:t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exact" w:line="320"/>
              <w:jc w:val="right"/>
              <w:rPr/>
            </w:pPr>
            <w:r>
              <w:rPr/>
              <w:t>住所　　　　　　　　　　　　　　</w:t>
            </w:r>
          </w:p>
        </w:tc>
      </w:tr>
      <w:tr>
        <w:trPr>
          <w:cantSplit w:val="true"/>
        </w:trPr>
        <w:tc>
          <w:tcPr>
            <w:tcW w:w="50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exact" w:line="320"/>
              <w:jc w:val="right"/>
              <w:rPr/>
            </w:pPr>
            <w:r>
              <w:rPr/>
              <w:t>氏名　　　　　　　　　　　　　　</w:t>
            </w:r>
          </w:p>
        </w:tc>
      </w:tr>
    </w:tbl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both"/>
        <w:rPr/>
      </w:pPr>
      <w:r>
        <w:rPr/>
        <w:t>　下記市有財産について権利を</w:t>
      </w:r>
      <w:r>
        <w:rPr/>
        <w:t>(</w:t>
      </w:r>
      <w:r>
        <w:rPr/>
        <w:t>譲渡したい・貸し付けたい・担保に供したい</w:t>
      </w:r>
      <w:r>
        <w:rPr/>
        <w:t>)</w:t>
      </w:r>
      <w:r>
        <w:rPr/>
        <w:t>ので、山陽小野田市法定外公共物管理条例施行規則第</w:t>
      </w:r>
      <w:r>
        <w:rPr/>
        <w:t>7</w:t>
      </w:r>
      <w:r>
        <w:rPr/>
        <w:t>条の規定により下記のとおり申請します。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center"/>
        <w:rPr/>
      </w:pPr>
      <w:r>
        <w:rPr/>
        <w:t>記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both"/>
        <w:rPr/>
      </w:pPr>
      <w:r>
        <w:rPr/>
        <w:t>１　財産の所在、種目、数量</w:t>
      </w:r>
    </w:p>
    <w:tbl>
      <w:tblPr>
        <w:tblW w:w="8525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3402"/>
        <w:gridCol w:w="1418"/>
        <w:gridCol w:w="1416"/>
        <w:gridCol w:w="567"/>
        <w:gridCol w:w="1722"/>
      </w:tblGrid>
      <w:tr>
        <w:trPr>
          <w:trHeight w:val="280" w:hRule="atLeast"/>
          <w:cantSplit w:val="true"/>
        </w:trPr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財産の所在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pacing w:val="212"/>
              </w:rPr>
              <w:t>種</w:t>
            </w:r>
            <w:r>
              <w:rPr/>
              <w:t>目</w:t>
            </w:r>
          </w:p>
        </w:tc>
        <w:tc>
          <w:tcPr>
            <w:tcW w:w="1983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pacing w:val="212"/>
              </w:rPr>
              <w:t>数</w:t>
            </w:r>
            <w:r>
              <w:rPr>
                <w:spacing w:val="106"/>
              </w:rPr>
              <w:t>量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pacing w:val="212"/>
              </w:rPr>
              <w:t>摘</w:t>
            </w:r>
            <w:r>
              <w:rPr/>
              <w:t>要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  <w:tr>
        <w:trPr>
          <w:trHeight w:val="28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nil" w:sz="4" w:space="0" w:color="00000A"/>
              <w:insideH w:val="single" w:sz="12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  <w:t>　</w:t>
            </w:r>
          </w:p>
        </w:tc>
      </w:tr>
    </w:tbl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２　占用等の概要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３　承認を必要とする原因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４</w:t>
      </w:r>
      <w:r>
        <w:rPr>
          <w:lang w:eastAsia="zh-TW"/>
        </w:rPr>
        <w:t>　添付書類等</w:t>
      </w:r>
    </w:p>
    <w:p>
      <w:pPr>
        <w:pStyle w:val="Normal"/>
        <w:spacing w:lineRule="exact" w:line="300"/>
        <w:ind w:left="420" w:right="0" w:hanging="420"/>
        <w:jc w:val="both"/>
        <w:rPr>
          <w:lang w:eastAsia="zh-TW"/>
        </w:rPr>
      </w:pPr>
      <w:r>
        <w:rPr>
          <w:lang w:eastAsia="zh-TW"/>
        </w:rPr>
        <w:t>　　　位置図</w:t>
      </w:r>
      <w:r>
        <w:rPr>
          <w:lang w:eastAsia="zh-TW"/>
        </w:rPr>
        <w:t>(</w:t>
      </w:r>
      <w:r>
        <w:rPr>
          <w:lang w:eastAsia="zh-TW"/>
        </w:rPr>
        <w:t>案内図</w:t>
      </w:r>
      <w:r>
        <w:rPr>
          <w:lang w:eastAsia="zh-TW"/>
        </w:rPr>
        <w:t>)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184</Words>
  <Characters>185</Characters>
  <CharactersWithSpaces>276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2023-04-02T23:38:00Z</dcterms:created>
  <dc:creator>(株)ぎょうせい</dc:creator>
  <dc:description/>
  <dc:language>en-US</dc:language>
  <cp:lastModifiedBy>北川 良隆</cp:lastModifiedBy>
  <dcterms:modified xsi:type="dcterms:W3CDTF">2023-04-02T23:38:00Z</dcterms:modified>
  <cp:revision>2</cp:revision>
  <dc:subject/>
  <dc:title>様式第11号(第7条関係)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