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lang w:eastAsia="zh-CN"/>
        </w:rPr>
        <w:t>様式第</w:t>
      </w:r>
      <w:r>
        <w:rPr/>
        <w:t>９</w:t>
      </w:r>
      <w:r>
        <w:rPr>
          <w:lang w:eastAsia="zh-CN"/>
        </w:rPr>
        <w:t>号</w:t>
      </w:r>
      <w:r>
        <w:rPr/>
        <w:t>（</w:t>
      </w:r>
      <w:r>
        <w:rPr>
          <w:lang w:eastAsia="zh-CN"/>
        </w:rPr>
        <w:t>第</w:t>
      </w:r>
      <w:r>
        <w:rPr/>
        <w:t>３</w:t>
      </w:r>
      <w:r>
        <w:rPr>
          <w:lang w:eastAsia="zh-CN"/>
        </w:rPr>
        <w:t>条関係</w:t>
      </w:r>
      <w:r>
        <w:rPr/>
        <w:t>）</w:t>
      </w:r>
    </w:p>
    <w:p>
      <w:pPr>
        <w:pStyle w:val="Normal"/>
        <w:spacing w:lineRule="exact" w:line="320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pacing w:lineRule="exact" w:line="320"/>
        <w:jc w:val="center"/>
        <w:rPr/>
      </w:pPr>
      <w:r>
        <w:rPr>
          <w:spacing w:val="265"/>
          <w:lang w:eastAsia="zh-CN"/>
        </w:rPr>
        <w:t>工事完了</w:t>
      </w:r>
      <w:r>
        <w:rPr>
          <w:lang w:eastAsia="zh-CN"/>
        </w:rPr>
        <w:t>届</w:t>
      </w:r>
    </w:p>
    <w:p>
      <w:pPr>
        <w:pStyle w:val="Normal"/>
        <w:spacing w:lineRule="exact" w:line="320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spacing w:lineRule="exact" w:line="320"/>
        <w:jc w:val="right"/>
        <w:rPr>
          <w:lang w:eastAsia="zh-TW"/>
        </w:rPr>
      </w:pPr>
      <w:r>
        <w:rPr>
          <w:lang w:eastAsia="zh-TW"/>
        </w:rPr>
        <w:t>年　　月　　日　</w:t>
      </w:r>
    </w:p>
    <w:p>
      <w:pPr>
        <w:pStyle w:val="Normal"/>
        <w:spacing w:lineRule="exact" w:line="32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20"/>
        <w:jc w:val="both"/>
        <w:rPr/>
      </w:pPr>
      <w:r>
        <w:rPr>
          <w:lang w:eastAsia="zh-TW"/>
        </w:rPr>
        <w:t>　</w:t>
      </w:r>
      <w:r>
        <w:rPr>
          <w:spacing w:val="106"/>
          <w:lang w:eastAsia="zh-TW"/>
        </w:rPr>
        <w:t>山陽小野田市</w:t>
      </w:r>
      <w:r>
        <w:rPr>
          <w:lang w:eastAsia="zh-TW"/>
        </w:rPr>
        <w:t>長　様</w:t>
      </w:r>
    </w:p>
    <w:p>
      <w:pPr>
        <w:pStyle w:val="Normal"/>
        <w:spacing w:lineRule="exact" w:line="320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spacing w:lineRule="exact" w:line="320"/>
        <w:jc w:val="right"/>
        <w:rPr>
          <w:lang w:eastAsia="zh-TW"/>
        </w:rPr>
      </w:pPr>
      <w:r>
        <w:rPr>
          <w:lang w:eastAsia="zh-TW"/>
        </w:rPr>
        <w:t>住所　　　　　　　　　　　　　　</w:t>
      </w:r>
    </w:p>
    <w:p>
      <w:pPr>
        <w:pStyle w:val="Normal"/>
        <w:spacing w:lineRule="exact" w:line="320"/>
        <w:jc w:val="right"/>
        <w:rPr/>
      </w:pPr>
      <w:r>
        <w:rPr>
          <w:lang w:eastAsia="zh-TW"/>
        </w:rPr>
        <w:t>氏名　　　　　　　　　　　　</w:t>
      </w:r>
      <w:r>
        <w:rPr/>
        <w:t>　　</w:t>
      </w:r>
    </w:p>
    <w:p>
      <w:pPr>
        <w:pStyle w:val="Normal"/>
        <w:spacing w:lineRule="exact" w:line="320"/>
        <w:jc w:val="both"/>
        <w:rPr/>
      </w:pPr>
      <w:r>
        <w:rPr/>
      </w:r>
    </w:p>
    <w:p>
      <w:pPr>
        <w:pStyle w:val="Normal"/>
        <w:spacing w:lineRule="exact" w:line="320"/>
        <w:jc w:val="both"/>
        <w:rPr/>
      </w:pPr>
      <w:r>
        <w:rPr/>
        <w:t>　　　　　年　　月　　日付けで承認を受けた市有財産に対する工事が完了したので、山陽小野田市法定外公共物管理条例施行規則第</w:t>
      </w:r>
      <w:r>
        <w:rPr/>
        <w:t>3</w:t>
      </w:r>
      <w:r>
        <w:rPr/>
        <w:t>条の規定により下記のとおり届け出ます。</w:t>
      </w:r>
    </w:p>
    <w:p>
      <w:pPr>
        <w:pStyle w:val="Normal"/>
        <w:spacing w:lineRule="exact" w:line="320"/>
        <w:jc w:val="both"/>
        <w:rPr/>
      </w:pPr>
      <w:r>
        <w:rPr/>
      </w:r>
    </w:p>
    <w:p>
      <w:pPr>
        <w:pStyle w:val="Normal"/>
        <w:spacing w:lineRule="exact" w:line="320"/>
        <w:jc w:val="center"/>
        <w:rPr/>
      </w:pPr>
      <w:r>
        <w:rPr/>
        <w:t>記</w:t>
      </w:r>
    </w:p>
    <w:p>
      <w:pPr>
        <w:pStyle w:val="Normal"/>
        <w:spacing w:lineRule="exact" w:line="32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１　財産の所在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２　財産の数量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３　工事の目的</w:t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</w:r>
    </w:p>
    <w:p>
      <w:pPr>
        <w:pStyle w:val="Normal"/>
        <w:spacing w:lineRule="exact" w:line="300"/>
        <w:jc w:val="both"/>
        <w:rPr/>
      </w:pPr>
      <w:r>
        <w:rPr/>
        <w:t>４　工事完了年月日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left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left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left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FastSanitizer</Application>
  <Pages>2</Pages>
  <Words>130</Words>
  <Characters>130</Characters>
  <CharactersWithSpaces>178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2023-04-02T23:37:00Z</dcterms:created>
  <dc:creator>(株)ぎょうせい</dc:creator>
  <dc:description/>
  <dc:language>en-US</dc:language>
  <cp:lastModifiedBy>北川 良隆</cp:lastModifiedBy>
  <dcterms:modified xsi:type="dcterms:W3CDTF">2023-04-02T23:37:00Z</dcterms:modified>
  <cp:revision>2</cp:revision>
  <dc:subject/>
  <dc:title>様式第6号(第3条関係)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