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lang w:eastAsia="zh-TW"/>
        </w:rPr>
        <w:t>様式第</w:t>
      </w:r>
      <w:r>
        <w:rPr/>
        <w:t>４</w:t>
      </w:r>
      <w:r>
        <w:rPr>
          <w:lang w:eastAsia="zh-TW"/>
        </w:rPr>
        <w:t>号</w:t>
      </w:r>
      <w:r>
        <w:rPr/>
        <w:t>（</w:t>
      </w:r>
      <w:r>
        <w:rPr>
          <w:lang w:eastAsia="zh-TW"/>
        </w:rPr>
        <w:t>第</w:t>
      </w:r>
      <w:r>
        <w:rPr/>
        <w:t>２</w:t>
      </w:r>
      <w:r>
        <w:rPr>
          <w:lang w:eastAsia="zh-TW"/>
        </w:rPr>
        <w:t>条関係</w:t>
      </w:r>
      <w:r>
        <w:rPr/>
        <w:t>）</w:t>
      </w:r>
    </w:p>
    <w:p>
      <w:pPr>
        <w:pStyle w:val="Normal"/>
        <w:spacing w:lineRule="exact" w:line="320"/>
        <w:jc w:val="both"/>
        <w:rPr>
          <w:lang w:eastAsia="zh-TW"/>
        </w:rPr>
      </w:pPr>
      <w:r>
        <w:rPr>
          <w:lang w:eastAsia="zh-TW"/>
        </w:rPr>
      </w:r>
    </w:p>
    <w:p>
      <w:pPr>
        <w:pStyle w:val="Normal"/>
        <w:spacing w:lineRule="exact" w:line="320"/>
        <w:jc w:val="center"/>
        <w:rPr/>
      </w:pPr>
      <w:r>
        <w:rPr>
          <w:spacing w:val="531"/>
          <w:lang w:eastAsia="zh-TW"/>
        </w:rPr>
        <w:t>誓約</w:t>
      </w:r>
      <w:r>
        <w:rPr>
          <w:lang w:eastAsia="zh-TW"/>
        </w:rPr>
        <w:t>書</w:t>
      </w:r>
    </w:p>
    <w:p>
      <w:pPr>
        <w:pStyle w:val="Normal"/>
        <w:spacing w:lineRule="exact" w:line="320"/>
        <w:jc w:val="both"/>
        <w:rPr>
          <w:lang w:eastAsia="zh-TW"/>
        </w:rPr>
      </w:pPr>
      <w:r>
        <w:rPr>
          <w:lang w:eastAsia="zh-TW"/>
        </w:rPr>
      </w:r>
    </w:p>
    <w:p>
      <w:pPr>
        <w:pStyle w:val="Normal"/>
        <w:spacing w:lineRule="exact" w:line="320"/>
        <w:jc w:val="right"/>
        <w:rPr>
          <w:lang w:eastAsia="zh-TW"/>
        </w:rPr>
      </w:pPr>
      <w:r>
        <w:rPr>
          <w:lang w:eastAsia="zh-TW"/>
        </w:rPr>
        <w:t>年　　月　　日　</w:t>
      </w:r>
    </w:p>
    <w:p>
      <w:pPr>
        <w:pStyle w:val="Normal"/>
        <w:spacing w:lineRule="exact" w:line="320"/>
        <w:jc w:val="both"/>
        <w:rPr/>
      </w:pPr>
      <w:r>
        <w:rPr>
          <w:lang w:eastAsia="zh-TW"/>
        </w:rPr>
        <w:t>　山陽小野田市長　　　　</w:t>
      </w:r>
      <w:r>
        <w:rPr/>
        <w:t>あて</w:t>
      </w:r>
    </w:p>
    <w:p>
      <w:pPr>
        <w:pStyle w:val="Normal"/>
        <w:spacing w:lineRule="exact" w:line="320"/>
        <w:jc w:val="both"/>
        <w:rPr>
          <w:lang w:eastAsia="zh-TW"/>
        </w:rPr>
      </w:pPr>
      <w:r>
        <w:rPr>
          <w:lang w:eastAsia="zh-TW"/>
        </w:rPr>
      </w:r>
    </w:p>
    <w:p>
      <w:pPr>
        <w:pStyle w:val="Normal"/>
        <w:spacing w:lineRule="exact" w:line="320"/>
        <w:jc w:val="right"/>
        <w:rPr>
          <w:lang w:eastAsia="zh-TW"/>
        </w:rPr>
      </w:pPr>
      <w:r>
        <w:rPr>
          <w:lang w:eastAsia="zh-TW"/>
        </w:rPr>
        <w:t>申請者　住所　　　　　　　　　　　　　　</w:t>
      </w:r>
    </w:p>
    <w:p>
      <w:pPr>
        <w:pStyle w:val="Normal"/>
        <w:spacing w:lineRule="exact" w:line="320" w:before="0" w:after="120"/>
        <w:jc w:val="right"/>
        <w:rPr/>
      </w:pPr>
      <w:r>
        <mc:AlternateContent>
          <mc:Choice Requires="wps">
            <w:drawing>
              <wp:anchor behindDoc="1" distT="0" distB="0" distL="114300" distR="114300" simplePos="0" locked="0" layoutInCell="1" allowOverlap="1" relativeHeight="2">
                <wp:simplePos x="0" y="0"/>
                <wp:positionH relativeFrom="column">
                  <wp:posOffset>5119370</wp:posOffset>
                </wp:positionH>
                <wp:positionV relativeFrom="paragraph">
                  <wp:posOffset>35560</wp:posOffset>
                </wp:positionV>
                <wp:extent cx="153035" cy="153035"/>
                <wp:effectExtent l="0" t="0" r="0" b="0"/>
                <wp:wrapNone/>
                <wp:docPr id="1" name=""/>
                <a:graphic xmlns:a="http://schemas.openxmlformats.org/drawingml/2006/main">
                  <a:graphicData uri="http://schemas.microsoft.com/office/word/2010/wordprocessingShape">
                    <wps:wsp>
                      <wps:cNvSpPr/>
                      <wps:spPr>
                        <a:xfrm>
                          <a:off x="0" y="0"/>
                          <a:ext cx="152280" cy="152280"/>
                        </a:xfrm>
                        <a:prstGeom prst="ellipse">
                          <a:avLst/>
                        </a:prstGeom>
                        <a:noFill/>
                        <a:ln w="6480">
                          <a:solidFill>
                            <a:srgbClr val="000000"/>
                          </a:solidFill>
                          <a:round/>
                        </a:ln>
                      </wps:spPr>
                      <wps:bodyPr/>
                    </wps:wsp>
                  </a:graphicData>
                </a:graphic>
              </wp:anchor>
            </w:drawing>
          </mc:Choice>
          <mc:Fallback>
            <w:pict>
              <v:oval id="shape_0" stroked="t" style="position:absolute;margin-left:403.1pt;margin-top:2.8pt;width:11.95pt;height:11.95pt">
                <w10:wrap type="none"/>
                <v:fill o:detectmouseclick="t" on="false"/>
                <v:stroke color="black" weight="6480" joinstyle="round" endcap="flat"/>
              </v:oval>
            </w:pict>
          </mc:Fallback>
        </mc:AlternateContent>
      </w:r>
      <w:r>
        <w:rPr/>
        <w:t>氏</w:t>
      </w:r>
      <w:r>
        <w:rPr/>
        <w:t>名　　　　　　　　　　　　印　</w:t>
      </w:r>
    </w:p>
    <w:p>
      <w:pPr>
        <w:pStyle w:val="Normal"/>
        <w:spacing w:lineRule="exact" w:line="320"/>
        <w:jc w:val="both"/>
        <w:rPr/>
      </w:pPr>
      <w:r>
        <w:rPr/>
      </w:r>
    </w:p>
    <w:p>
      <w:pPr>
        <w:pStyle w:val="Normal"/>
        <w:spacing w:lineRule="exact" w:line="320"/>
        <w:jc w:val="both"/>
        <w:rPr/>
      </w:pPr>
      <w:r>
        <w:rPr/>
        <w:t>　本件について承認を受けた場合は、下記事項について遵守することを誓約します。</w:t>
      </w:r>
    </w:p>
    <w:p>
      <w:pPr>
        <w:pStyle w:val="Normal"/>
        <w:spacing w:lineRule="exact" w:line="320"/>
        <w:jc w:val="both"/>
        <w:rPr/>
      </w:pPr>
      <w:r>
        <w:rPr/>
      </w:r>
    </w:p>
    <w:p>
      <w:pPr>
        <w:pStyle w:val="Normal"/>
        <w:spacing w:lineRule="exact" w:line="320"/>
        <w:jc w:val="center"/>
        <w:rPr/>
      </w:pPr>
      <w:r>
        <w:rPr/>
        <w:t>記</w:t>
      </w:r>
    </w:p>
    <w:p>
      <w:pPr>
        <w:pStyle w:val="Normal"/>
        <w:spacing w:lineRule="exact" w:line="320"/>
        <w:jc w:val="both"/>
        <w:rPr/>
      </w:pPr>
      <w:r>
        <w:rPr/>
      </w:r>
    </w:p>
    <w:p>
      <w:pPr>
        <w:pStyle w:val="Normal"/>
        <w:spacing w:lineRule="exact" w:line="320"/>
        <w:ind w:left="105" w:right="0" w:hanging="105"/>
        <w:jc w:val="both"/>
        <w:rPr/>
      </w:pPr>
      <w:r>
        <w:rPr/>
        <w:t>１　工事については申請のとおり実施し、従前の機能に支障の生じないようにする。</w:t>
      </w:r>
    </w:p>
    <w:p>
      <w:pPr>
        <w:pStyle w:val="Normal"/>
        <w:spacing w:lineRule="exact" w:line="320"/>
        <w:jc w:val="both"/>
        <w:rPr/>
      </w:pPr>
      <w:r>
        <w:rPr/>
      </w:r>
    </w:p>
    <w:p>
      <w:pPr>
        <w:pStyle w:val="Normal"/>
        <w:spacing w:lineRule="exact" w:line="320"/>
        <w:ind w:left="210" w:right="0" w:hanging="210"/>
        <w:jc w:val="both"/>
        <w:rPr/>
      </w:pPr>
      <w:r>
        <w:rPr/>
        <w:t>２　本件に起因して、市有財産の構造物又は第三者に損害を与えた場合は、申請者の負担において、原状の回復又は損害の賠償を行う。</w:t>
      </w:r>
    </w:p>
    <w:p>
      <w:pPr>
        <w:pStyle w:val="Normal"/>
        <w:spacing w:lineRule="exact" w:line="320"/>
        <w:jc w:val="both"/>
        <w:rPr/>
      </w:pPr>
      <w:r>
        <w:rPr/>
      </w:r>
    </w:p>
    <w:p>
      <w:pPr>
        <w:pStyle w:val="Normal"/>
        <w:spacing w:lineRule="exact" w:line="320"/>
        <w:ind w:left="105" w:right="0" w:hanging="105"/>
        <w:jc w:val="both"/>
        <w:rPr/>
      </w:pPr>
      <w:r>
        <w:rPr/>
        <w:t>３　設置した施設については、申請者の負担において維持管理を行う。</w:t>
      </w:r>
    </w:p>
    <w:p>
      <w:pPr>
        <w:pStyle w:val="Normal"/>
        <w:spacing w:lineRule="exact" w:line="320"/>
        <w:jc w:val="both"/>
        <w:rPr/>
      </w:pPr>
      <w:r>
        <w:rPr/>
      </w:r>
    </w:p>
    <w:p>
      <w:pPr>
        <w:pStyle w:val="Normal"/>
        <w:spacing w:lineRule="exact" w:line="320"/>
        <w:ind w:left="210" w:right="0" w:hanging="210"/>
        <w:jc w:val="both"/>
        <w:rPr/>
      </w:pPr>
      <w:r>
        <w:rPr/>
        <w:t>４　国若しくは地方公共団体が行う公共事業又は国若しくは地方公共団体の企業が行う公益事業の用に供するため必要が生じた場合には、申請者が設置した施設に対する損失の補償については請求しない。</w:t>
      </w:r>
    </w:p>
    <w:p>
      <w:pPr>
        <w:pStyle w:val="Normal"/>
        <w:spacing w:lineRule="exact" w:line="320"/>
        <w:jc w:val="both"/>
        <w:rPr/>
      </w:pPr>
      <w:r>
        <w:rPr/>
      </w:r>
    </w:p>
    <w:p>
      <w:pPr>
        <w:pStyle w:val="Normal"/>
        <w:spacing w:lineRule="exact" w:line="320"/>
        <w:ind w:left="105" w:right="0" w:hanging="105"/>
        <w:jc w:val="both"/>
        <w:rPr/>
      </w:pPr>
      <w:r>
        <w:rPr/>
        <w:t>５　その他</w:t>
      </w:r>
    </w:p>
    <w:sectPr>
      <w:type w:val="nextPage"/>
      <w:pgSz w:w="11906" w:h="16838"/>
      <w:pgMar w:left="1701" w:right="1701" w:header="0"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5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pPr>
    <w:rPr>
      <w:rFonts w:ascii="ＭＳ 明朝" w:hAnsi="ＭＳ 明朝" w:eastAsia="ＭＳ 明朝" w:cs="Times New Roman"/>
      <w:color w:val="auto"/>
      <w:sz w:val="21"/>
      <w:szCs w:val="20"/>
      <w:lang w:val="en-US" w:eastAsia="ja-JP" w:bidi="ar-SA"/>
    </w:rPr>
  </w:style>
  <w:style w:type="character" w:styleId="DefaultParagraphFont">
    <w:name w:val="Default Paragraph Font"/>
    <w:qFormat/>
    <w:rPr>
      <w:rFonts w:ascii="ＭＳ 明朝" w:hAnsi="ＭＳ 明朝"/>
      <w:sz w:val="21"/>
    </w:rPr>
  </w:style>
  <w:style w:type="character" w:styleId="Style14">
    <w:name w:val="ヘッダー (文字)"/>
    <w:basedOn w:val="DefaultParagraphFont"/>
    <w:qFormat/>
    <w:rPr>
      <w:rFonts w:ascii="ＭＳ 明朝" w:hAnsi="ＭＳ 明朝" w:cs="Times New Roman"/>
      <w:sz w:val="21"/>
    </w:rPr>
  </w:style>
  <w:style w:type="character" w:styleId="Style15">
    <w:name w:val="フッター (文字)"/>
    <w:basedOn w:val="DefaultParagraphFont"/>
    <w:qFormat/>
    <w:rPr>
      <w:rFonts w:ascii="ＭＳ 明朝" w:hAnsi="ＭＳ 明朝" w:cs="Times New Roman"/>
      <w:sz w:val="21"/>
    </w:rPr>
  </w:style>
  <w:style w:type="character" w:styleId="Style16">
    <w:name w:val="吹き出し (文字)"/>
    <w:basedOn w:val="DefaultParagraphFont"/>
    <w:qFormat/>
    <w:rPr>
      <w:rFonts w:ascii="Arial" w:hAnsi="Arial" w:eastAsia="ＭＳ ゴシック" w:cs="Times New Roman"/>
      <w:sz w:val="18"/>
      <w:szCs w:val="18"/>
    </w:rPr>
  </w:style>
  <w:style w:type="paragraph" w:styleId="Heading">
    <w:name w:val="Heading"/>
    <w:basedOn w:val="Normal"/>
    <w:next w:val="TextBody"/>
    <w:qFormat/>
    <w:pPr>
      <w:keepNext/>
      <w:widowControl w:val="false"/>
      <w:overflowPunct w:val="true"/>
      <w:bidi w:val="0"/>
      <w:spacing w:before="240" w:after="120"/>
      <w:jc w:val="left"/>
    </w:pPr>
    <w:rPr>
      <w:rFonts w:ascii="Liberation Sans" w:hAnsi="Liberation Sans" w:eastAsia="DejaVu Sans" w:cs="DejaVu Sans"/>
      <w:sz w:val="28"/>
      <w:szCs w:val="28"/>
    </w:rPr>
  </w:style>
  <w:style w:type="paragraph" w:styleId="TextBody">
    <w:name w:val="Body Text"/>
    <w:basedOn w:val="Normal"/>
    <w:pPr>
      <w:widowControl w:val="false"/>
      <w:overflowPunct w:val="true"/>
      <w:bidi w:val="0"/>
      <w:spacing w:lineRule="auto" w:line="288" w:before="0" w:after="140"/>
      <w:jc w:val="left"/>
    </w:pPr>
    <w:rPr>
      <w:rFonts w:ascii="ＭＳ 明朝" w:hAnsi="ＭＳ 明朝"/>
      <w:sz w:val="21"/>
    </w:rPr>
  </w:style>
  <w:style w:type="paragraph" w:styleId="List">
    <w:name w:val="List"/>
    <w:basedOn w:val="TextBody"/>
    <w:pPr>
      <w:widowControl w:val="false"/>
      <w:overflowPunct w:val="true"/>
      <w:bidi w:val="0"/>
      <w:jc w:val="left"/>
    </w:pPr>
    <w:rPr>
      <w:rFonts w:ascii="ＭＳ 明朝" w:hAnsi="ＭＳ 明朝"/>
      <w:sz w:val="21"/>
    </w:rPr>
  </w:style>
  <w:style w:type="paragraph" w:styleId="Caption">
    <w:name w:val="Caption"/>
    <w:basedOn w:val="Normal"/>
    <w:qFormat/>
    <w:pPr>
      <w:widowControl w:val="false"/>
      <w:suppressLineNumbers/>
      <w:overflowPunct w:val="true"/>
      <w:bidi w:val="0"/>
      <w:spacing w:before="120" w:after="120"/>
      <w:jc w:val="left"/>
    </w:pPr>
    <w:rPr>
      <w:rFonts w:ascii="ＭＳ 明朝" w:hAnsi="ＭＳ 明朝"/>
      <w:i/>
      <w:iCs/>
      <w:sz w:val="24"/>
      <w:szCs w:val="24"/>
    </w:rPr>
  </w:style>
  <w:style w:type="paragraph" w:styleId="Index">
    <w:name w:val="Index"/>
    <w:basedOn w:val="Normal"/>
    <w:qFormat/>
    <w:pPr>
      <w:widowControl w:val="false"/>
      <w:suppressLineNumbers/>
      <w:overflowPunct w:val="true"/>
      <w:bidi w:val="0"/>
      <w:jc w:val="left"/>
    </w:pPr>
    <w:rPr>
      <w:rFonts w:ascii="ＭＳ 明朝" w:hAnsi="ＭＳ 明朝"/>
      <w:sz w:val="21"/>
    </w:rPr>
  </w:style>
  <w:style w:type="paragraph" w:styleId="Header">
    <w:name w:val="Header"/>
    <w:basedOn w:val="Normal"/>
    <w:pPr>
      <w:widowControl w:val="false"/>
      <w:tabs>
        <w:tab w:val="center" w:pos="4252" w:leader="none"/>
        <w:tab w:val="right" w:pos="8504" w:leader="none"/>
      </w:tabs>
      <w:overflowPunct w:val="true"/>
      <w:bidi w:val="0"/>
      <w:snapToGrid w:val="false"/>
      <w:jc w:val="left"/>
    </w:pPr>
    <w:rPr>
      <w:rFonts w:ascii="ＭＳ 明朝" w:hAnsi="ＭＳ 明朝"/>
      <w:sz w:val="21"/>
    </w:rPr>
  </w:style>
  <w:style w:type="paragraph" w:styleId="Footer">
    <w:name w:val="Footer"/>
    <w:basedOn w:val="Normal"/>
    <w:pPr>
      <w:widowControl w:val="false"/>
      <w:tabs>
        <w:tab w:val="center" w:pos="4252" w:leader="none"/>
        <w:tab w:val="right" w:pos="8504" w:leader="none"/>
      </w:tabs>
      <w:overflowPunct w:val="true"/>
      <w:bidi w:val="0"/>
      <w:snapToGrid w:val="false"/>
      <w:jc w:val="left"/>
    </w:pPr>
    <w:rPr>
      <w:rFonts w:ascii="ＭＳ 明朝" w:hAnsi="ＭＳ 明朝"/>
      <w:sz w:val="21"/>
    </w:rPr>
  </w:style>
  <w:style w:type="paragraph" w:styleId="BalloonText">
    <w:name w:val="Balloon Text"/>
    <w:basedOn w:val="Normal"/>
    <w:qFormat/>
    <w:pPr>
      <w:widowControl w:val="false"/>
      <w:overflowPunct w:val="true"/>
      <w:bidi w:val="0"/>
      <w:jc w:val="left"/>
    </w:pPr>
    <w:rPr>
      <w:rFonts w:ascii="Arial" w:hAnsi="Arial" w:eastAsia="ＭＳ ゴシック"/>
      <w:sz w:val="18"/>
      <w:szCs w:val="18"/>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FastSanitizer</Application>
  <Pages>1</Pages>
  <Words>296</Words>
  <Characters>296</Characters>
  <CharactersWithSpaces>340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2023-04-02T23:25:00Z</dcterms:created>
  <dc:creator>(株)ぎょうせい</dc:creator>
  <dc:description/>
  <dc:language>en-US</dc:language>
  <cp:lastModifiedBy>北川 良隆</cp:lastModifiedBy>
  <cp:lastPrinted>2022-09-28T08:43:00Z</cp:lastPrinted>
  <dcterms:modified xsi:type="dcterms:W3CDTF">2023-04-02T23:25:00Z</dcterms:modified>
  <cp:revision>2</cp:revision>
  <dc:subject/>
  <dc:title>様式第4号(第2条関係)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