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 w:before="0" w:after="93"/>
        <w:rPr/>
      </w:pPr>
      <w:r>
        <w:rPr>
          <w:rFonts w:ascii="ＭＳ 明朝" w:hAnsi="ＭＳ 明朝"/>
        </w:rPr>
        <w:t>様式第８号別紙２　</w:t>
      </w:r>
      <w:r>
        <w:rPr/>
        <w:t>改修工事後の改修工事箇所の写真</w:t>
      </w:r>
    </w:p>
    <w:tbl>
      <w:tblPr>
        <w:tblW w:w="9923" w:type="dxa"/>
        <w:jc w:val="left"/>
        <w:tblInd w:w="-284" w:type="dxa"/>
        <w:tblBorders>
          <w:top w:val="dashSmallGap" w:sz="8" w:space="0" w:color="00000A"/>
          <w:left w:val="dashSmallGap" w:sz="8" w:space="0" w:color="00000A"/>
          <w:right w:val="dashSmallGap" w:sz="8" w:space="0" w:color="00000A"/>
          <w:insideV w:val="dashSmallGap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224"/>
        <w:gridCol w:w="237"/>
        <w:gridCol w:w="2462"/>
      </w:tblGrid>
      <w:tr>
        <w:trPr>
          <w:trHeight w:val="703" w:hRule="atLeast"/>
        </w:trPr>
        <w:tc>
          <w:tcPr>
            <w:tcW w:w="7224" w:type="dxa"/>
            <w:vMerge w:val="restart"/>
            <w:tcBorders>
              <w:top w:val="dashSmallGap" w:sz="8" w:space="0" w:color="00000A"/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sz w:val="18"/>
                <w:szCs w:val="20"/>
              </w:rPr>
              <w:t>改修工事後の写真を枠内に貼ってください。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ascii="ＭＳ 明朝" w:hAnsi="ＭＳ 明朝" w:eastAsia="ＭＳ 明朝" w:cs="Times New Roman"/>
                <w:sz w:val="18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18"/>
                <w:szCs w:val="20"/>
              </w:rPr>
              <w:tab/>
              <w:tab/>
              <w:t>※</w:t>
            </w:r>
            <w:r>
              <w:rPr>
                <w:rFonts w:ascii="ＭＳ 明朝" w:hAnsi="ＭＳ 明朝" w:cs="Times New Roman"/>
                <w:sz w:val="18"/>
                <w:szCs w:val="20"/>
              </w:rPr>
              <w:t>改修工事前、改修工事中の写真と比較します。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ascii="ＭＳ 明朝" w:hAnsi="ＭＳ 明朝" w:eastAsia="ＭＳ 明朝" w:cs="Times New Roman"/>
                <w:sz w:val="18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18"/>
                <w:szCs w:val="20"/>
              </w:rPr>
              <w:tab/>
              <w:tab/>
            </w:r>
            <w:r>
              <w:rPr>
                <w:rFonts w:ascii="ＭＳ 明朝" w:hAnsi="ＭＳ 明朝" w:cs="Times New Roman"/>
                <w:sz w:val="18"/>
                <w:szCs w:val="20"/>
              </w:rPr>
              <w:t>　周辺の状況が分かるように撮影してください。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sz w:val="18"/>
                <w:szCs w:val="20"/>
              </w:rPr>
              <w:t>右側に写真の説明及び撮影日を記載してください。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ascii="ＭＳ 明朝" w:hAnsi="ＭＳ 明朝" w:eastAsia="ＭＳ 明朝" w:cs="Times New Roman"/>
                <w:sz w:val="18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18"/>
                <w:szCs w:val="20"/>
              </w:rPr>
              <w:tab/>
              <w:tab/>
              <w:t>※</w:t>
            </w:r>
            <w:r>
              <w:rPr>
                <w:rFonts w:ascii="ＭＳ 明朝" w:hAnsi="ＭＳ 明朝" w:cs="Times New Roman"/>
                <w:sz w:val="18"/>
                <w:szCs w:val="20"/>
              </w:rPr>
              <w:t>例：台所リフォーム施工後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sz w:val="18"/>
                <w:szCs w:val="20"/>
              </w:rPr>
              <w:t>写真の裏には、申請者名を記載してください。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sz w:val="18"/>
                <w:szCs w:val="20"/>
              </w:rPr>
              <w:t>台紙が不足する場合は、コピーしてください。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Cs w:val="20"/>
              </w:rPr>
            </w:pPr>
            <w:r>
              <w:rPr>
                <w:rFonts w:ascii="ＭＳ 明朝" w:hAnsi="ＭＳ 明朝" w:cs="Times New Roman"/>
                <w:szCs w:val="20"/>
              </w:rPr>
              <w:t>改修工事後写真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7" w:hRule="atLeast"/>
        </w:trPr>
        <w:tc>
          <w:tcPr>
            <w:tcW w:w="7224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37" w:type="dxa"/>
            <w:tcBorders/>
            <w:shd w:fill="auto" w:val="clear"/>
          </w:tcPr>
          <w:p>
            <w:pPr>
              <w:pStyle w:val="Normal"/>
              <w:spacing w:lineRule="exact" w:line="120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restart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Cs w:val="20"/>
              </w:rPr>
            </w:pPr>
            <w:r>
              <w:rPr>
                <w:rFonts w:ascii="ＭＳ 明朝" w:hAnsi="ＭＳ 明朝" w:cs="Times New Roman"/>
                <w:szCs w:val="20"/>
              </w:rPr>
              <w:t>改修工事後写真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7" w:hRule="atLeast"/>
        </w:trPr>
        <w:tc>
          <w:tcPr>
            <w:tcW w:w="7224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37" w:type="dxa"/>
            <w:tcBorders/>
            <w:shd w:fill="auto" w:val="clear"/>
          </w:tcPr>
          <w:p>
            <w:pPr>
              <w:pStyle w:val="Normal"/>
              <w:spacing w:lineRule="exact" w:line="120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restart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Cs w:val="20"/>
              </w:rPr>
            </w:pPr>
            <w:r>
              <w:rPr>
                <w:rFonts w:ascii="ＭＳ 明朝" w:hAnsi="ＭＳ 明朝" w:cs="Times New Roman"/>
                <w:szCs w:val="20"/>
              </w:rPr>
              <w:t>改修工事後写真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bookmarkStart w:id="0" w:name="_GoBack"/>
            <w:bookmarkStart w:id="1" w:name="_GoBack"/>
            <w:bookmarkEnd w:id="1"/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</w:tbl>
    <w:p>
      <w:pPr>
        <w:pStyle w:val="Normal"/>
        <w:spacing w:lineRule="exact" w:line="80"/>
        <w:rPr/>
      </w:pPr>
      <w:r>
        <w:rPr/>
      </w:r>
    </w:p>
    <w:sectPr>
      <w:type w:val="nextPage"/>
      <w:pgSz w:w="11906" w:h="16838"/>
      <w:pgMar w:left="1304" w:right="1304" w:header="0" w:top="567" w:footer="0" w:bottom="426" w:gutter="0"/>
      <w:pgNumType w:fmt="decimal"/>
      <w:formProt w:val="false"/>
      <w:textDirection w:val="lrTb"/>
      <w:docGrid w:type="linesAndChars" w:linePitch="37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>
      <w:sz w:val="24"/>
    </w:rPr>
  </w:style>
  <w:style w:type="character" w:styleId="Style16">
    <w:name w:val="フッター (文字)"/>
    <w:basedOn w:val="DefaultParagraphFont"/>
    <w:qFormat/>
    <w:rPr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189</Words>
  <Characters>189</Characters>
  <CharactersWithSpaces>201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2021-09-14T07:42:00Z</dcterms:created>
  <dc:creator>22996</dc:creator>
  <dc:description/>
  <dc:language>en-US</dc:language>
  <cp:lastModifiedBy>22996</cp:lastModifiedBy>
  <cp:lastPrinted>2021-08-31T04:36:00Z</cp:lastPrinted>
  <dcterms:modified xsi:type="dcterms:W3CDTF">2021-09-14T07:42:00Z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