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footer9.xml" ContentType="application/vnd.openxmlformats-officedocument.wordprocessingml.foot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7.xml" ContentType="application/vnd.openxmlformats-officedocument.wordprocessingml.footer+xml"/>
  <Override PartName="/word/settings.xml" ContentType="application/vnd.openxmlformats-officedocument.wordprocessingml.settings+xml"/>
  <Override PartName="/word/footer8.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ＭＳ ゴシック" w:hAnsi="ＭＳ ゴシック" w:eastAsia="ＭＳ ゴシック"/>
          <w:sz w:val="40"/>
          <w:szCs w:val="32"/>
        </w:rPr>
      </w:pPr>
      <w:r>
        <w:rPr>
          <w:rFonts w:ascii="ＭＳ ゴシック" w:hAnsi="ＭＳ ゴシック" w:eastAsia="ＭＳ ゴシック"/>
          <w:sz w:val="40"/>
          <w:szCs w:val="32"/>
        </w:rPr>
        <w:t>津波時の避難確保計画</w:t>
      </w:r>
    </w:p>
    <w:p>
      <w:pPr>
        <w:pStyle w:val="Normal"/>
        <w:jc w:val="right"/>
        <w:rPr>
          <w:rFonts w:ascii="ＭＳ 明朝" w:hAnsi="ＭＳ 明朝"/>
          <w:sz w:val="24"/>
        </w:rPr>
      </w:pPr>
      <w:r>
        <w:rPr>
          <w:rFonts w:ascii="ＭＳ 明朝" w:hAnsi="ＭＳ 明朝"/>
          <w:sz w:val="24"/>
        </w:rPr>
        <w:t>施設名：　　　　　　　　　　　</w:t>
      </w:r>
    </w:p>
    <w:p>
      <w:pPr>
        <w:pStyle w:val="Normal"/>
        <w:jc w:val="right"/>
        <w:rPr>
          <w:rFonts w:ascii="ＭＳ 明朝" w:hAnsi="ＭＳ 明朝"/>
          <w:sz w:val="24"/>
        </w:rPr>
      </w:pPr>
      <w:r>
        <w:rPr>
          <w:rFonts w:ascii="ＭＳ 明朝" w:hAnsi="ＭＳ 明朝"/>
          <w:sz w:val="24"/>
        </w:rPr>
        <w:t>作成日：令和　　年　　月　　日</w:t>
      </w:r>
    </w:p>
    <w:p>
      <w:pPr>
        <w:pStyle w:val="Normal"/>
        <w:jc w:val="right"/>
        <w:rPr>
          <w:rFonts w:ascii="ＭＳ 明朝" w:hAnsi="ＭＳ 明朝"/>
          <w:sz w:val="24"/>
        </w:rPr>
      </w:pPr>
      <w:r>
        <w:rPr>
          <w:rFonts w:ascii="ＭＳ 明朝" w:hAnsi="ＭＳ 明朝"/>
          <w:sz w:val="24"/>
        </w:rPr>
        <w:t>最終更新日：令和　　年　　月　　日</w:t>
      </w:r>
    </w:p>
    <w:p>
      <w:pPr>
        <w:pStyle w:val="Normal"/>
        <w:jc w:val="center"/>
        <w:rPr>
          <w:rFonts w:ascii="ＭＳ 明朝" w:hAnsi="ＭＳ 明朝"/>
          <w:sz w:val="24"/>
        </w:rPr>
      </w:pPr>
      <w:r>
        <w:rPr>
          <w:rFonts w:ascii="ＭＳ 明朝" w:hAnsi="ＭＳ 明朝"/>
          <w:sz w:val="24"/>
        </w:rPr>
      </w:r>
    </w:p>
    <w:p>
      <w:pPr>
        <w:pStyle w:val="Normal"/>
        <w:jc w:val="center"/>
        <w:rPr>
          <w:rFonts w:ascii="ＭＳ 明朝" w:hAnsi="ＭＳ 明朝"/>
          <w:sz w:val="28"/>
        </w:rPr>
      </w:pPr>
      <w:r>
        <w:rPr>
          <w:rFonts w:ascii="ＭＳ 明朝" w:hAnsi="ＭＳ 明朝"/>
          <w:sz w:val="28"/>
        </w:rPr>
        <w:t>目次</w:t>
      </w:r>
    </w:p>
    <w:tbl>
      <w:tblPr>
        <w:tblW w:w="849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6515"/>
        <w:gridCol w:w="1979"/>
      </w:tblGrid>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rPr>
                <w:rFonts w:ascii="ＭＳ 明朝" w:hAnsi="ＭＳ 明朝"/>
                <w:sz w:val="24"/>
                <w:szCs w:val="24"/>
              </w:rPr>
            </w:pPr>
            <w:r>
              <w:rPr>
                <w:rFonts w:ascii="ＭＳ 明朝" w:hAnsi="ＭＳ 明朝"/>
                <w:sz w:val="24"/>
                <w:szCs w:val="24"/>
              </w:rPr>
              <w:t>１　　計画の目的　</w:t>
            </w:r>
          </w:p>
        </w:tc>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ind w:left="721" w:right="0" w:hanging="0"/>
              <w:rPr>
                <w:rFonts w:ascii="ＭＳ 明朝" w:hAnsi="ＭＳ 明朝"/>
                <w:sz w:val="24"/>
                <w:szCs w:val="24"/>
              </w:rPr>
            </w:pPr>
            <w:r>
              <w:rPr>
                <w:rFonts w:ascii="ＭＳ 明朝" w:hAnsi="ＭＳ 明朝"/>
                <w:sz w:val="24"/>
                <w:szCs w:val="24"/>
              </w:rPr>
              <w:t>2</w:t>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rPr>
                <w:rFonts w:ascii="ＭＳ 明朝" w:hAnsi="ＭＳ 明朝"/>
                <w:sz w:val="24"/>
                <w:szCs w:val="24"/>
              </w:rPr>
            </w:pPr>
            <w:r>
              <w:rPr>
                <w:rFonts w:ascii="ＭＳ 明朝" w:hAnsi="ＭＳ 明朝"/>
                <w:sz w:val="24"/>
                <w:szCs w:val="24"/>
              </w:rPr>
              <w:t>２　　計画の報告　</w:t>
            </w:r>
          </w:p>
        </w:tc>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ind w:left="721" w:right="0" w:hanging="0"/>
              <w:rPr>
                <w:rFonts w:ascii="ＭＳ 明朝" w:hAnsi="ＭＳ 明朝"/>
                <w:sz w:val="24"/>
                <w:szCs w:val="24"/>
              </w:rPr>
            </w:pPr>
            <w:r>
              <w:rPr>
                <w:rFonts w:ascii="ＭＳ 明朝" w:hAnsi="ＭＳ 明朝"/>
                <w:sz w:val="24"/>
                <w:szCs w:val="24"/>
              </w:rPr>
              <w:t>2</w:t>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rPr>
                <w:rFonts w:ascii="ＭＳ 明朝" w:hAnsi="ＭＳ 明朝"/>
                <w:sz w:val="24"/>
                <w:szCs w:val="24"/>
              </w:rPr>
            </w:pPr>
            <w:r>
              <w:rPr>
                <w:rFonts w:ascii="ＭＳ 明朝" w:hAnsi="ＭＳ 明朝"/>
                <w:sz w:val="24"/>
                <w:szCs w:val="24"/>
              </w:rPr>
              <w:t>３　　計画の適用範囲　</w:t>
            </w:r>
          </w:p>
        </w:tc>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ind w:left="721" w:right="0" w:hanging="0"/>
              <w:rPr>
                <w:rFonts w:ascii="ＭＳ 明朝" w:hAnsi="ＭＳ 明朝"/>
                <w:sz w:val="24"/>
                <w:szCs w:val="24"/>
              </w:rPr>
            </w:pPr>
            <w:r>
              <w:rPr>
                <w:rFonts w:ascii="ＭＳ 明朝" w:hAnsi="ＭＳ 明朝"/>
                <w:sz w:val="24"/>
                <w:szCs w:val="24"/>
              </w:rPr>
              <w:t>2</w:t>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rPr>
                <w:rFonts w:ascii="ＭＳ 明朝" w:hAnsi="ＭＳ 明朝"/>
                <w:sz w:val="24"/>
                <w:szCs w:val="24"/>
              </w:rPr>
            </w:pPr>
            <w:r>
              <w:rPr>
                <w:rFonts w:ascii="ＭＳ 明朝" w:hAnsi="ＭＳ 明朝"/>
                <w:sz w:val="24"/>
                <w:szCs w:val="24"/>
              </w:rPr>
              <w:t>４　　防災体制　</w:t>
            </w:r>
          </w:p>
        </w:tc>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ind w:left="721" w:right="0" w:hanging="0"/>
              <w:rPr>
                <w:rFonts w:ascii="ＭＳ 明朝" w:hAnsi="ＭＳ 明朝"/>
                <w:sz w:val="24"/>
                <w:szCs w:val="24"/>
              </w:rPr>
            </w:pPr>
            <w:r>
              <w:rPr>
                <w:rFonts w:ascii="ＭＳ 明朝" w:hAnsi="ＭＳ 明朝"/>
                <w:sz w:val="24"/>
                <w:szCs w:val="24"/>
              </w:rPr>
              <w:t>3</w:t>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rPr>
                <w:rFonts w:ascii="ＭＳ 明朝" w:hAnsi="ＭＳ 明朝"/>
                <w:sz w:val="24"/>
                <w:szCs w:val="24"/>
              </w:rPr>
            </w:pPr>
            <w:r>
              <w:rPr>
                <w:rFonts w:ascii="ＭＳ 明朝" w:hAnsi="ＭＳ 明朝"/>
                <w:sz w:val="24"/>
                <w:szCs w:val="24"/>
              </w:rPr>
              <w:t>５　　避難判断　</w:t>
            </w:r>
          </w:p>
        </w:tc>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ind w:left="721" w:right="0" w:hanging="0"/>
              <w:rPr>
                <w:rFonts w:ascii="ＭＳ 明朝" w:hAnsi="ＭＳ 明朝"/>
                <w:sz w:val="24"/>
                <w:szCs w:val="24"/>
              </w:rPr>
            </w:pPr>
            <w:r>
              <w:rPr>
                <w:rFonts w:ascii="ＭＳ 明朝" w:hAnsi="ＭＳ 明朝"/>
                <w:sz w:val="24"/>
                <w:szCs w:val="24"/>
              </w:rPr>
              <w:t>5</w:t>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rPr>
                <w:rFonts w:ascii="ＭＳ 明朝" w:hAnsi="ＭＳ 明朝"/>
                <w:sz w:val="24"/>
                <w:szCs w:val="24"/>
              </w:rPr>
            </w:pPr>
            <w:r>
              <w:rPr>
                <w:rFonts w:ascii="ＭＳ 明朝" w:hAnsi="ＭＳ 明朝"/>
                <w:sz w:val="24"/>
                <w:szCs w:val="24"/>
              </w:rPr>
              <w:t>６　　情報収集・伝達　</w:t>
            </w:r>
          </w:p>
        </w:tc>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ind w:left="721" w:right="0" w:hanging="0"/>
              <w:rPr>
                <w:rFonts w:ascii="ＭＳ 明朝" w:hAnsi="ＭＳ 明朝"/>
                <w:sz w:val="24"/>
                <w:szCs w:val="24"/>
              </w:rPr>
            </w:pPr>
            <w:r>
              <w:rPr>
                <w:rFonts w:ascii="ＭＳ 明朝" w:hAnsi="ＭＳ 明朝"/>
                <w:sz w:val="24"/>
                <w:szCs w:val="24"/>
              </w:rPr>
              <w:t>6</w:t>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rPr>
                <w:rFonts w:ascii="ＭＳ 明朝" w:hAnsi="ＭＳ 明朝"/>
                <w:sz w:val="24"/>
                <w:szCs w:val="24"/>
              </w:rPr>
            </w:pPr>
            <w:r>
              <w:rPr>
                <w:rFonts w:ascii="ＭＳ 明朝" w:hAnsi="ＭＳ 明朝"/>
                <w:sz w:val="24"/>
                <w:szCs w:val="24"/>
              </w:rPr>
              <w:t>７　　避難誘導　</w:t>
            </w:r>
          </w:p>
        </w:tc>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ind w:left="721" w:right="0" w:hanging="0"/>
              <w:rPr>
                <w:rFonts w:ascii="ＭＳ 明朝" w:hAnsi="ＭＳ 明朝"/>
                <w:sz w:val="24"/>
                <w:szCs w:val="24"/>
              </w:rPr>
            </w:pPr>
            <w:r>
              <w:rPr>
                <w:rFonts w:ascii="ＭＳ 明朝" w:hAnsi="ＭＳ 明朝"/>
                <w:sz w:val="24"/>
                <w:szCs w:val="24"/>
              </w:rPr>
              <w:t>7</w:t>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rPr>
                <w:rFonts w:ascii="ＭＳ 明朝" w:hAnsi="ＭＳ 明朝"/>
                <w:sz w:val="24"/>
                <w:szCs w:val="24"/>
              </w:rPr>
            </w:pPr>
            <w:r>
              <w:rPr>
                <w:rFonts w:ascii="ＭＳ 明朝" w:hAnsi="ＭＳ 明朝"/>
                <w:sz w:val="24"/>
                <w:szCs w:val="24"/>
              </w:rPr>
              <w:t>８　　避難の確保を図るための施設の整備　</w:t>
            </w:r>
          </w:p>
        </w:tc>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ind w:left="721" w:right="0" w:hanging="0"/>
              <w:rPr>
                <w:rFonts w:ascii="ＭＳ 明朝" w:hAnsi="ＭＳ 明朝"/>
                <w:sz w:val="24"/>
                <w:szCs w:val="24"/>
              </w:rPr>
            </w:pPr>
            <w:r>
              <w:rPr>
                <w:rFonts w:ascii="ＭＳ 明朝" w:hAnsi="ＭＳ 明朝"/>
                <w:sz w:val="24"/>
                <w:szCs w:val="24"/>
              </w:rPr>
              <w:t>9</w:t>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rPr>
                <w:rFonts w:ascii="ＭＳ 明朝" w:hAnsi="ＭＳ 明朝"/>
                <w:sz w:val="24"/>
                <w:szCs w:val="24"/>
              </w:rPr>
            </w:pPr>
            <w:r>
              <w:rPr>
                <w:rFonts w:ascii="ＭＳ 明朝" w:hAnsi="ＭＳ 明朝"/>
                <w:sz w:val="24"/>
                <w:szCs w:val="24"/>
              </w:rPr>
              <w:t>９　　防災教育及び訓練の実施　</w:t>
            </w:r>
          </w:p>
        </w:tc>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ind w:left="601" w:right="0" w:hanging="0"/>
              <w:rPr>
                <w:rFonts w:ascii="ＭＳ 明朝" w:hAnsi="ＭＳ 明朝"/>
                <w:sz w:val="24"/>
                <w:szCs w:val="24"/>
              </w:rPr>
            </w:pPr>
            <w:r>
              <w:rPr>
                <w:rFonts w:ascii="ＭＳ 明朝" w:hAnsi="ＭＳ 明朝"/>
                <w:sz w:val="24"/>
                <w:szCs w:val="24"/>
              </w:rPr>
              <w:t>10</w:t>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rPr>
                <w:rFonts w:ascii="ＭＳ 明朝" w:hAnsi="ＭＳ 明朝"/>
                <w:sz w:val="24"/>
                <w:szCs w:val="24"/>
              </w:rPr>
            </w:pPr>
            <w:r>
              <w:rPr>
                <w:rFonts w:ascii="ＭＳ 明朝" w:hAnsi="ＭＳ 明朝"/>
                <w:sz w:val="24"/>
                <w:szCs w:val="24"/>
              </w:rPr>
              <w:t>１０　自衛水防組織の業務に関する事項</w:t>
            </w:r>
          </w:p>
        </w:tc>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ind w:left="601" w:right="0" w:hanging="0"/>
              <w:rPr>
                <w:rFonts w:ascii="ＭＳ 明朝" w:hAnsi="ＭＳ 明朝"/>
                <w:sz w:val="24"/>
                <w:szCs w:val="24"/>
              </w:rPr>
            </w:pPr>
            <w:r>
              <w:rPr>
                <w:rFonts w:ascii="ＭＳ 明朝" w:hAnsi="ＭＳ 明朝"/>
                <w:sz w:val="24"/>
                <w:szCs w:val="24"/>
              </w:rPr>
            </w:r>
          </w:p>
        </w:tc>
      </w:tr>
    </w:tbl>
    <w:p>
      <w:pPr>
        <w:pStyle w:val="Normal"/>
        <w:jc w:val="left"/>
        <w:rPr>
          <w:rFonts w:ascii="ＭＳ 明朝" w:hAnsi="ＭＳ 明朝"/>
          <w:sz w:val="24"/>
        </w:rPr>
      </w:pPr>
      <w:r>
        <w:rPr>
          <w:rFonts w:ascii="ＭＳ 明朝" w:hAnsi="ＭＳ 明朝"/>
          <w:sz w:val="24"/>
        </w:rPr>
      </w:r>
    </w:p>
    <w:p>
      <w:pPr>
        <w:pStyle w:val="Normal"/>
        <w:jc w:val="left"/>
        <w:rPr>
          <w:rFonts w:ascii="ＭＳ 明朝" w:hAnsi="ＭＳ 明朝"/>
          <w:sz w:val="24"/>
        </w:rPr>
      </w:pPr>
      <w:r>
        <w:rPr>
          <w:rFonts w:ascii="ＭＳ 明朝" w:hAnsi="ＭＳ 明朝"/>
          <w:sz w:val="24"/>
        </w:rPr>
        <w:t>（任意）１１　様式集</w:t>
      </w:r>
    </w:p>
    <w:p>
      <w:pPr>
        <w:pStyle w:val="Normal"/>
        <w:jc w:val="left"/>
        <w:rPr>
          <w:rFonts w:ascii="ＭＳ 明朝" w:hAnsi="ＭＳ 明朝"/>
          <w:sz w:val="24"/>
        </w:rPr>
      </w:pPr>
      <w:r>
        <w:rPr>
          <w:rFonts w:ascii="ＭＳ 明朝" w:hAnsi="ＭＳ 明朝"/>
          <w:sz w:val="24"/>
        </w:rPr>
        <w:t>　　　　　　　・施設内連絡網</w:t>
      </w:r>
    </w:p>
    <w:p>
      <w:pPr>
        <w:pStyle w:val="Normal"/>
        <w:jc w:val="left"/>
        <w:rPr>
          <w:rFonts w:ascii="ＭＳ 明朝" w:hAnsi="ＭＳ 明朝"/>
          <w:sz w:val="24"/>
        </w:rPr>
      </w:pPr>
      <w:r>
        <w:rPr>
          <w:rFonts w:ascii="ＭＳ 明朝" w:hAnsi="ＭＳ 明朝"/>
          <w:sz w:val="24"/>
        </w:rPr>
        <w:t>　　　　　　　・施設内名簿</w:t>
      </w:r>
    </w:p>
    <w:p>
      <w:pPr>
        <w:sectPr>
          <w:footerReference w:type="default" r:id="rId2"/>
          <w:type w:val="nextPage"/>
          <w:pgSz w:w="11906" w:h="16838"/>
          <w:pgMar w:left="1701" w:right="1701" w:header="0" w:top="1985" w:footer="992" w:bottom="1701" w:gutter="0"/>
          <w:pgNumType w:fmt="decimal"/>
          <w:formProt w:val="false"/>
          <w:textDirection w:val="lrTb"/>
          <w:docGrid w:type="lines" w:linePitch="360" w:charSpace="0"/>
        </w:sectPr>
        <w:pStyle w:val="Normal"/>
        <w:jc w:val="left"/>
        <w:rPr>
          <w:rFonts w:ascii="ＭＳ 明朝" w:hAnsi="ＭＳ 明朝"/>
          <w:sz w:val="24"/>
        </w:rPr>
      </w:pPr>
      <w:r>
        <w:rPr>
          <w:rFonts w:ascii="ＭＳ 明朝" w:hAnsi="ＭＳ 明朝"/>
          <w:sz w:val="24"/>
        </w:rPr>
      </w:r>
    </w:p>
    <w:p>
      <w:pPr>
        <w:pStyle w:val="Normal"/>
        <w:snapToGrid w:val="false"/>
        <w:rPr>
          <w:rFonts w:ascii="ＭＳ 明朝" w:hAnsi="ＭＳ 明朝"/>
          <w:b/>
          <w:b/>
          <w:sz w:val="24"/>
          <w:szCs w:val="24"/>
        </w:rPr>
      </w:pPr>
      <w:r>
        <w:rPr>
          <w:rFonts w:ascii="ＭＳ 明朝" w:hAnsi="ＭＳ 明朝"/>
          <w:b/>
          <w:sz w:val="24"/>
          <w:szCs w:val="24"/>
        </w:rPr>
        <w:t>１　計画の目的</w:t>
      </w:r>
    </w:p>
    <w:p>
      <w:pPr>
        <w:pStyle w:val="Normal"/>
        <w:ind w:left="0" w:right="0" w:firstLine="240"/>
        <w:jc w:val="left"/>
        <w:rPr>
          <w:rFonts w:ascii="ＭＳ 明朝" w:hAnsi="ＭＳ 明朝"/>
          <w:sz w:val="24"/>
          <w:szCs w:val="24"/>
        </w:rPr>
      </w:pPr>
      <w:r>
        <w:rPr>
          <w:rFonts w:ascii="ＭＳ 明朝" w:hAnsi="ＭＳ 明朝"/>
          <w:sz w:val="24"/>
          <w:szCs w:val="24"/>
        </w:rPr>
        <w:t>この計画は、津波防災地域づくりに関する法律（平成</w:t>
      </w:r>
      <w:r>
        <w:rPr>
          <w:rFonts w:ascii="ＭＳ 明朝" w:hAnsi="ＭＳ 明朝"/>
          <w:sz w:val="24"/>
          <w:szCs w:val="24"/>
        </w:rPr>
        <w:t>23</w:t>
      </w:r>
      <w:r>
        <w:rPr>
          <w:rFonts w:ascii="ＭＳ 明朝" w:hAnsi="ＭＳ 明朝"/>
          <w:sz w:val="24"/>
          <w:szCs w:val="24"/>
        </w:rPr>
        <w:t>年</w:t>
      </w:r>
      <w:r>
        <w:rPr>
          <w:rFonts w:ascii="ＭＳ 明朝" w:hAnsi="ＭＳ 明朝"/>
          <w:sz w:val="24"/>
          <w:szCs w:val="24"/>
        </w:rPr>
        <w:t>12</w:t>
      </w:r>
      <w:r>
        <w:rPr>
          <w:rFonts w:ascii="ＭＳ 明朝" w:hAnsi="ＭＳ 明朝"/>
          <w:sz w:val="24"/>
          <w:szCs w:val="24"/>
        </w:rPr>
        <w:t>月</w:t>
      </w:r>
      <w:r>
        <w:rPr>
          <w:rFonts w:ascii="ＭＳ 明朝" w:hAnsi="ＭＳ 明朝"/>
          <w:sz w:val="24"/>
          <w:szCs w:val="24"/>
        </w:rPr>
        <w:t>14</w:t>
      </w:r>
      <w:r>
        <w:rPr>
          <w:rFonts w:ascii="ＭＳ 明朝" w:hAnsi="ＭＳ 明朝"/>
          <w:sz w:val="24"/>
          <w:szCs w:val="24"/>
        </w:rPr>
        <w:t>日法律第</w:t>
      </w:r>
      <w:r>
        <w:rPr>
          <w:rFonts w:ascii="ＭＳ 明朝" w:hAnsi="ＭＳ 明朝"/>
          <w:sz w:val="24"/>
          <w:szCs w:val="24"/>
        </w:rPr>
        <w:t>123</w:t>
      </w:r>
      <w:r>
        <w:rPr>
          <w:rFonts w:ascii="ＭＳ 明朝" w:hAnsi="ＭＳ 明朝"/>
          <w:sz w:val="24"/>
          <w:szCs w:val="24"/>
        </w:rPr>
        <w:t>号）第</w:t>
      </w:r>
      <w:r>
        <w:rPr>
          <w:rFonts w:ascii="ＭＳ 明朝" w:hAnsi="ＭＳ 明朝"/>
          <w:sz w:val="24"/>
          <w:szCs w:val="24"/>
        </w:rPr>
        <w:t>71</w:t>
      </w:r>
      <w:r>
        <w:rPr>
          <w:rFonts w:ascii="ＭＳ 明朝" w:hAnsi="ＭＳ 明朝"/>
          <w:sz w:val="24"/>
          <w:szCs w:val="24"/>
        </w:rPr>
        <w:t>条第１項に基づくものであり、本施設の利用者の津波時の円滑かつ迅速な避難の確保を図ることを目的とする。</w:t>
      </w:r>
    </w:p>
    <w:p>
      <w:pPr>
        <w:pStyle w:val="Normal"/>
        <w:jc w:val="left"/>
        <w:rPr>
          <w:rFonts w:ascii="ＭＳ 明朝" w:hAnsi="ＭＳ 明朝"/>
          <w:sz w:val="24"/>
          <w:szCs w:val="24"/>
        </w:rPr>
      </w:pPr>
      <w:r>
        <w:rPr>
          <w:rFonts w:ascii="ＭＳ 明朝" w:hAnsi="ＭＳ 明朝"/>
          <w:sz w:val="24"/>
          <w:szCs w:val="24"/>
        </w:rPr>
        <w:t>　また、作成した避難確保計画に基づいて、安全な避難行動を確実に行うことができるよう、防災教育や訓練を行い、施設の職員や利用者に対して、洪水時に関する知識を深めるとともに、訓練等を通して課題等を抽出し、必要に応じてこの計画を見直ししていくものとする。</w:t>
      </w:r>
    </w:p>
    <w:p>
      <w:pPr>
        <w:pStyle w:val="Normal"/>
        <w:jc w:val="left"/>
        <w:rPr>
          <w:rFonts w:ascii="ＭＳ 明朝" w:hAnsi="ＭＳ 明朝"/>
          <w:sz w:val="24"/>
          <w:szCs w:val="24"/>
        </w:rPr>
      </w:pPr>
      <w:r>
        <w:rPr>
          <w:rFonts w:ascii="ＭＳ 明朝" w:hAnsi="ＭＳ 明朝"/>
          <w:sz w:val="24"/>
          <w:szCs w:val="24"/>
        </w:rPr>
      </w:r>
    </w:p>
    <w:p>
      <w:pPr>
        <w:pStyle w:val="Normal"/>
        <w:snapToGrid w:val="false"/>
        <w:spacing w:before="180" w:after="0"/>
        <w:rPr>
          <w:rFonts w:ascii="ＭＳ 明朝" w:hAnsi="ＭＳ 明朝"/>
          <w:b/>
          <w:b/>
          <w:sz w:val="24"/>
          <w:szCs w:val="24"/>
        </w:rPr>
      </w:pPr>
      <w:r>
        <w:rPr>
          <w:rFonts w:ascii="ＭＳ 明朝" w:hAnsi="ＭＳ 明朝"/>
          <w:b/>
          <w:sz w:val="24"/>
          <w:szCs w:val="24"/>
        </w:rPr>
        <w:t>２　計画の報告</w:t>
      </w:r>
    </w:p>
    <w:p>
      <w:pPr>
        <w:pStyle w:val="Normal"/>
        <w:ind w:left="0" w:right="0" w:firstLine="240"/>
        <w:jc w:val="left"/>
        <w:rPr>
          <w:rFonts w:ascii="ＭＳ 明朝" w:hAnsi="ＭＳ 明朝"/>
          <w:sz w:val="24"/>
          <w:szCs w:val="24"/>
        </w:rPr>
      </w:pPr>
      <w:r>
        <w:rPr>
          <w:rFonts w:ascii="ＭＳ 明朝" w:hAnsi="ＭＳ 明朝"/>
          <w:sz w:val="24"/>
          <w:szCs w:val="24"/>
        </w:rPr>
        <w:t>計画を作成及び必要に応じて見直し・修正をしたときは、津波防災地域づくりに関する法律第７１条に基づき、遅滞なく、当該計画を市町村長へ報告する。</w:t>
      </w:r>
    </w:p>
    <w:p>
      <w:pPr>
        <w:pStyle w:val="Normal"/>
        <w:jc w:val="left"/>
        <w:rPr>
          <w:rFonts w:ascii="ＭＳ 明朝" w:hAnsi="ＭＳ 明朝"/>
          <w:sz w:val="24"/>
          <w:szCs w:val="24"/>
        </w:rPr>
      </w:pPr>
      <w:r>
        <w:rPr>
          <w:rFonts w:ascii="ＭＳ 明朝" w:hAnsi="ＭＳ 明朝"/>
          <w:sz w:val="24"/>
          <w:szCs w:val="24"/>
        </w:rPr>
      </w:r>
    </w:p>
    <w:p>
      <w:pPr>
        <w:pStyle w:val="Normal"/>
        <w:snapToGrid w:val="false"/>
        <w:spacing w:before="180" w:after="0"/>
        <w:rPr>
          <w:rFonts w:ascii="ＭＳ 明朝" w:hAnsi="ＭＳ 明朝"/>
          <w:b/>
          <w:b/>
          <w:sz w:val="24"/>
          <w:szCs w:val="24"/>
        </w:rPr>
      </w:pPr>
      <w:r>
        <w:rPr>
          <w:rFonts w:ascii="ＭＳ 明朝" w:hAnsi="ＭＳ 明朝"/>
          <w:b/>
          <w:sz w:val="24"/>
          <w:szCs w:val="24"/>
        </w:rPr>
        <w:t>３　計画の適用範囲</w:t>
      </w:r>
    </w:p>
    <w:p>
      <w:pPr>
        <w:pStyle w:val="Normal"/>
        <w:ind w:left="0" w:right="0" w:firstLine="240"/>
        <w:rPr>
          <w:rFonts w:ascii="ＭＳ 明朝" w:hAnsi="ＭＳ 明朝"/>
          <w:sz w:val="24"/>
          <w:szCs w:val="24"/>
        </w:rPr>
      </w:pPr>
      <w:r>
        <w:rPr>
          <w:rFonts w:ascii="ＭＳ 明朝" w:hAnsi="ＭＳ 明朝"/>
          <w:sz w:val="24"/>
          <w:szCs w:val="24"/>
        </w:rPr>
        <w:t>この計画は、本施設に勤務又は利用する全ての者に適用するものとする。</w:t>
      </w:r>
    </w:p>
    <w:p>
      <w:pPr>
        <w:pStyle w:val="Normal"/>
        <w:jc w:val="left"/>
        <w:rPr>
          <w:rFonts w:ascii="ＭＳ 明朝" w:hAnsi="ＭＳ 明朝"/>
          <w:sz w:val="24"/>
        </w:rPr>
      </w:pPr>
      <w:r>
        <w:rPr>
          <w:rFonts w:ascii="ＭＳ 明朝" w:hAnsi="ＭＳ 明朝"/>
          <w:sz w:val="24"/>
        </w:rPr>
      </w:r>
    </w:p>
    <w:p>
      <w:pPr>
        <w:pStyle w:val="Normal"/>
        <w:jc w:val="left"/>
        <w:rPr>
          <w:rFonts w:ascii="ＭＳ 明朝" w:hAnsi="ＭＳ 明朝"/>
          <w:sz w:val="24"/>
          <w:szCs w:val="24"/>
        </w:rPr>
      </w:pPr>
      <w:r>
        <w:rPr>
          <w:rFonts w:ascii="ＭＳ 明朝" w:hAnsi="ＭＳ 明朝"/>
          <w:sz w:val="24"/>
          <w:szCs w:val="24"/>
        </w:rPr>
        <w:t>【施設の状況】</w:t>
      </w:r>
    </w:p>
    <w:tbl>
      <w:tblPr>
        <w:tblW w:w="8040" w:type="dxa"/>
        <w:jc w:val="left"/>
        <w:tblInd w:w="602"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top w:w="0" w:type="dxa"/>
          <w:left w:w="98" w:type="dxa"/>
          <w:bottom w:w="0" w:type="dxa"/>
          <w:right w:w="108" w:type="dxa"/>
        </w:tblCellMar>
      </w:tblPr>
      <w:tblGrid>
        <w:gridCol w:w="1491"/>
        <w:gridCol w:w="519"/>
        <w:gridCol w:w="1464"/>
        <w:gridCol w:w="546"/>
        <w:gridCol w:w="1518"/>
        <w:gridCol w:w="492"/>
        <w:gridCol w:w="1556"/>
        <w:gridCol w:w="454"/>
      </w:tblGrid>
      <w:tr>
        <w:trPr>
          <w:trHeight w:val="346" w:hRule="atLeast"/>
        </w:trPr>
        <w:tc>
          <w:tcPr>
            <w:tcW w:w="8040" w:type="dxa"/>
            <w:gridSpan w:val="8"/>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D9D9D9" w:val="clear"/>
            <w:tcMar>
              <w:left w:w="98" w:type="dxa"/>
            </w:tcMar>
          </w:tcPr>
          <w:p>
            <w:pPr>
              <w:pStyle w:val="Normal"/>
              <w:jc w:val="center"/>
              <w:rPr>
                <w:rFonts w:ascii="ＭＳ 明朝" w:hAnsi="ＭＳ 明朝"/>
                <w:sz w:val="24"/>
                <w:szCs w:val="24"/>
              </w:rPr>
            </w:pPr>
            <w:r>
              <w:rPr>
                <w:rFonts w:ascii="ＭＳ 明朝" w:hAnsi="ＭＳ 明朝"/>
                <w:sz w:val="24"/>
                <w:szCs w:val="24"/>
              </w:rPr>
              <w:t>人　　　　　数</w:t>
            </w:r>
          </w:p>
        </w:tc>
      </w:tr>
      <w:tr>
        <w:trPr/>
        <w:tc>
          <w:tcPr>
            <w:tcW w:w="4020" w:type="dxa"/>
            <w:gridSpan w:val="4"/>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D9D9D9" w:val="clear"/>
            <w:tcMar>
              <w:left w:w="98" w:type="dxa"/>
            </w:tcMar>
          </w:tcPr>
          <w:p>
            <w:pPr>
              <w:pStyle w:val="Normal"/>
              <w:jc w:val="center"/>
              <w:rPr>
                <w:rFonts w:ascii="ＭＳ 明朝" w:hAnsi="ＭＳ 明朝"/>
                <w:sz w:val="24"/>
                <w:szCs w:val="24"/>
              </w:rPr>
            </w:pPr>
            <w:r>
              <w:rPr>
                <w:rFonts w:ascii="ＭＳ 明朝" w:hAnsi="ＭＳ 明朝"/>
                <w:sz w:val="24"/>
                <w:szCs w:val="24"/>
              </w:rPr>
              <w:t>昼間・夜間</w:t>
            </w:r>
          </w:p>
        </w:tc>
        <w:tc>
          <w:tcPr>
            <w:tcW w:w="4020" w:type="dxa"/>
            <w:gridSpan w:val="4"/>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D9D9D9" w:val="clear"/>
            <w:tcMar>
              <w:left w:w="98" w:type="dxa"/>
            </w:tcMar>
          </w:tcPr>
          <w:p>
            <w:pPr>
              <w:pStyle w:val="Normal"/>
              <w:jc w:val="center"/>
              <w:rPr>
                <w:rFonts w:ascii="ＭＳ 明朝" w:hAnsi="ＭＳ 明朝"/>
                <w:sz w:val="24"/>
                <w:szCs w:val="24"/>
              </w:rPr>
            </w:pPr>
            <w:r>
              <w:rPr>
                <w:rFonts w:ascii="ＭＳ 明朝" w:hAnsi="ＭＳ 明朝"/>
                <w:sz w:val="24"/>
                <w:szCs w:val="24"/>
              </w:rPr>
              <w:t>休日</w:t>
            </w:r>
          </w:p>
        </w:tc>
      </w:tr>
      <w:tr>
        <w:trPr/>
        <w:tc>
          <w:tcPr>
            <w:tcW w:w="2010" w:type="dxa"/>
            <w:gridSpan w:val="2"/>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D9D9D9" w:val="clear"/>
            <w:tcMar>
              <w:left w:w="98" w:type="dxa"/>
            </w:tcMar>
          </w:tcPr>
          <w:p>
            <w:pPr>
              <w:pStyle w:val="Normal"/>
              <w:jc w:val="center"/>
              <w:rPr>
                <w:rFonts w:ascii="ＭＳ 明朝" w:hAnsi="ＭＳ 明朝"/>
                <w:sz w:val="24"/>
                <w:szCs w:val="24"/>
              </w:rPr>
            </w:pPr>
            <w:r>
              <w:rPr>
                <w:rFonts w:ascii="ＭＳ 明朝" w:hAnsi="ＭＳ 明朝"/>
                <w:sz w:val="24"/>
                <w:szCs w:val="24"/>
              </w:rPr>
              <w:t>利用者</w:t>
            </w:r>
          </w:p>
        </w:tc>
        <w:tc>
          <w:tcPr>
            <w:tcW w:w="2010" w:type="dxa"/>
            <w:gridSpan w:val="2"/>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D9D9D9" w:val="clear"/>
            <w:tcMar>
              <w:left w:w="98" w:type="dxa"/>
            </w:tcMar>
          </w:tcPr>
          <w:p>
            <w:pPr>
              <w:pStyle w:val="Normal"/>
              <w:jc w:val="center"/>
              <w:rPr>
                <w:rFonts w:ascii="ＭＳ 明朝" w:hAnsi="ＭＳ 明朝"/>
                <w:sz w:val="24"/>
                <w:szCs w:val="24"/>
              </w:rPr>
            </w:pPr>
            <w:r>
              <w:rPr>
                <w:rFonts w:ascii="ＭＳ 明朝" w:hAnsi="ＭＳ 明朝"/>
                <w:sz w:val="24"/>
                <w:szCs w:val="24"/>
              </w:rPr>
              <w:t>施設職員</w:t>
            </w:r>
          </w:p>
        </w:tc>
        <w:tc>
          <w:tcPr>
            <w:tcW w:w="2010" w:type="dxa"/>
            <w:gridSpan w:val="2"/>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D9D9D9" w:val="clear"/>
            <w:tcMar>
              <w:left w:w="98" w:type="dxa"/>
            </w:tcMar>
          </w:tcPr>
          <w:p>
            <w:pPr>
              <w:pStyle w:val="Normal"/>
              <w:jc w:val="center"/>
              <w:rPr>
                <w:rFonts w:ascii="ＭＳ 明朝" w:hAnsi="ＭＳ 明朝"/>
                <w:sz w:val="24"/>
                <w:szCs w:val="24"/>
              </w:rPr>
            </w:pPr>
            <w:r>
              <w:rPr>
                <w:rFonts w:ascii="ＭＳ 明朝" w:hAnsi="ＭＳ 明朝"/>
                <w:sz w:val="24"/>
                <w:szCs w:val="24"/>
              </w:rPr>
              <w:t>利用者</w:t>
            </w:r>
          </w:p>
        </w:tc>
        <w:tc>
          <w:tcPr>
            <w:tcW w:w="2010" w:type="dxa"/>
            <w:gridSpan w:val="2"/>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D9D9D9" w:val="clear"/>
            <w:tcMar>
              <w:left w:w="98" w:type="dxa"/>
            </w:tcMar>
          </w:tcPr>
          <w:p>
            <w:pPr>
              <w:pStyle w:val="Normal"/>
              <w:jc w:val="center"/>
              <w:rPr>
                <w:rFonts w:ascii="ＭＳ 明朝" w:hAnsi="ＭＳ 明朝"/>
                <w:sz w:val="24"/>
                <w:szCs w:val="24"/>
              </w:rPr>
            </w:pPr>
            <w:r>
              <w:rPr>
                <w:rFonts w:ascii="ＭＳ 明朝" w:hAnsi="ＭＳ 明朝"/>
                <w:sz w:val="24"/>
                <w:szCs w:val="24"/>
              </w:rPr>
              <w:t>施設職員</w:t>
            </w:r>
          </w:p>
        </w:tc>
      </w:tr>
      <w:tr>
        <w:trPr>
          <w:trHeight w:val="50" w:hRule="atLeast"/>
        </w:trPr>
        <w:tc>
          <w:tcPr>
            <w:tcW w:w="2010" w:type="dxa"/>
            <w:gridSpan w:val="2"/>
            <w:tcBorders>
              <w:top w:val="single" w:sz="12" w:space="0" w:color="00000A"/>
              <w:left w:val="single" w:sz="12" w:space="0" w:color="00000A"/>
              <w:right w:val="single" w:sz="12" w:space="0" w:color="00000A"/>
              <w:insideV w:val="single" w:sz="12" w:space="0" w:color="00000A"/>
            </w:tcBorders>
            <w:shd w:fill="FFFFFF" w:val="clear"/>
            <w:tcMar>
              <w:left w:w="98" w:type="dxa"/>
            </w:tcMar>
            <w:vAlign w:val="center"/>
          </w:tcPr>
          <w:p>
            <w:pPr>
              <w:pStyle w:val="Normal"/>
              <w:jc w:val="center"/>
              <w:rPr>
                <w:rFonts w:ascii="ＭＳ 明朝" w:hAnsi="ＭＳ 明朝"/>
                <w:sz w:val="24"/>
                <w:szCs w:val="24"/>
              </w:rPr>
            </w:pPr>
            <w:r>
              <w:rPr>
                <w:rFonts w:ascii="ＭＳ 明朝" w:hAnsi="ＭＳ 明朝"/>
                <w:sz w:val="24"/>
                <w:szCs w:val="24"/>
              </w:rPr>
              <w:t>昼間</w:t>
            </w:r>
          </w:p>
        </w:tc>
        <w:tc>
          <w:tcPr>
            <w:tcW w:w="2010" w:type="dxa"/>
            <w:gridSpan w:val="2"/>
            <w:tcBorders>
              <w:top w:val="single" w:sz="12" w:space="0" w:color="00000A"/>
              <w:left w:val="single" w:sz="12" w:space="0" w:color="00000A"/>
              <w:right w:val="single" w:sz="12" w:space="0" w:color="00000A"/>
              <w:insideV w:val="single" w:sz="12" w:space="0" w:color="00000A"/>
            </w:tcBorders>
            <w:shd w:fill="FFFFFF" w:val="clear"/>
            <w:tcMar>
              <w:left w:w="98" w:type="dxa"/>
            </w:tcMar>
            <w:vAlign w:val="center"/>
          </w:tcPr>
          <w:p>
            <w:pPr>
              <w:pStyle w:val="Normal"/>
              <w:jc w:val="center"/>
              <w:rPr>
                <w:rFonts w:ascii="ＭＳ 明朝" w:hAnsi="ＭＳ 明朝"/>
                <w:sz w:val="24"/>
                <w:szCs w:val="24"/>
              </w:rPr>
            </w:pPr>
            <w:r>
              <w:rPr>
                <w:rFonts w:ascii="ＭＳ 明朝" w:hAnsi="ＭＳ 明朝"/>
                <w:sz w:val="24"/>
                <w:szCs w:val="24"/>
              </w:rPr>
              <w:t>昼間</w:t>
            </w:r>
          </w:p>
        </w:tc>
        <w:tc>
          <w:tcPr>
            <w:tcW w:w="2010" w:type="dxa"/>
            <w:gridSpan w:val="2"/>
            <w:vMerge w:val="restart"/>
            <w:tcBorders>
              <w:top w:val="single" w:sz="12" w:space="0" w:color="00000A"/>
              <w:left w:val="single" w:sz="12" w:space="0" w:color="00000A"/>
              <w:right w:val="single" w:sz="12" w:space="0" w:color="00000A"/>
              <w:insideV w:val="single" w:sz="12" w:space="0" w:color="00000A"/>
            </w:tcBorders>
            <w:shd w:fill="FFFFFF" w:val="clear"/>
            <w:tcMar>
              <w:left w:w="98" w:type="dxa"/>
            </w:tcMar>
            <w:vAlign w:val="center"/>
          </w:tcPr>
          <w:p>
            <w:pPr>
              <w:pStyle w:val="Normal"/>
              <w:jc w:val="center"/>
              <w:rPr>
                <w:rFonts w:ascii="ＭＳ 明朝" w:hAnsi="ＭＳ 明朝"/>
                <w:sz w:val="24"/>
                <w:szCs w:val="24"/>
              </w:rPr>
            </w:pPr>
            <w:r>
              <w:rPr>
                <w:rFonts w:ascii="ＭＳ 明朝" w:hAnsi="ＭＳ 明朝"/>
                <w:sz w:val="24"/>
                <w:szCs w:val="24"/>
              </w:rPr>
              <w:t>休日</w:t>
            </w:r>
          </w:p>
        </w:tc>
        <w:tc>
          <w:tcPr>
            <w:tcW w:w="2010" w:type="dxa"/>
            <w:gridSpan w:val="2"/>
            <w:vMerge w:val="restart"/>
            <w:tcBorders>
              <w:top w:val="single" w:sz="12" w:space="0" w:color="00000A"/>
              <w:left w:val="single" w:sz="12" w:space="0" w:color="00000A"/>
              <w:right w:val="single" w:sz="12" w:space="0" w:color="00000A"/>
              <w:insideV w:val="single" w:sz="12" w:space="0" w:color="00000A"/>
            </w:tcBorders>
            <w:shd w:fill="FFFFFF" w:val="clear"/>
            <w:tcMar>
              <w:left w:w="98" w:type="dxa"/>
            </w:tcMar>
            <w:vAlign w:val="center"/>
          </w:tcPr>
          <w:p>
            <w:pPr>
              <w:pStyle w:val="Normal"/>
              <w:jc w:val="center"/>
              <w:rPr>
                <w:rFonts w:ascii="ＭＳ 明朝" w:hAnsi="ＭＳ 明朝"/>
                <w:sz w:val="24"/>
                <w:szCs w:val="24"/>
              </w:rPr>
            </w:pPr>
            <w:r>
              <w:rPr>
                <w:rFonts w:ascii="ＭＳ 明朝" w:hAnsi="ＭＳ 明朝"/>
                <w:sz w:val="24"/>
                <w:szCs w:val="24"/>
              </w:rPr>
              <w:t>休日</w:t>
            </w:r>
          </w:p>
        </w:tc>
      </w:tr>
      <w:tr>
        <w:trPr>
          <w:trHeight w:val="80" w:hRule="atLeast"/>
        </w:trPr>
        <w:tc>
          <w:tcPr>
            <w:tcW w:w="1491" w:type="dxa"/>
            <w:tcBorders>
              <w:left w:val="single" w:sz="12" w:space="0" w:color="00000A"/>
              <w:bottom w:val="single" w:sz="12" w:space="0" w:color="00000A"/>
              <w:insideH w:val="single" w:sz="12" w:space="0" w:color="00000A"/>
            </w:tcBorders>
            <w:shd w:fill="FFFFFF" w:val="clear"/>
            <w:tcMar>
              <w:left w:w="98" w:type="dxa"/>
            </w:tcMar>
            <w:vAlign w:val="center"/>
          </w:tcPr>
          <w:p>
            <w:pPr>
              <w:pStyle w:val="Normal"/>
              <w:rPr>
                <w:rFonts w:ascii="ＭＳ 明朝" w:hAnsi="ＭＳ 明朝"/>
                <w:sz w:val="24"/>
                <w:szCs w:val="24"/>
              </w:rPr>
            </w:pPr>
            <w:r>
              <w:rPr>
                <w:rFonts w:ascii="ＭＳ 明朝" w:hAnsi="ＭＳ 明朝"/>
                <w:sz w:val="24"/>
                <w:szCs w:val="24"/>
              </w:rPr>
              <w:t>約</w:t>
            </w:r>
          </w:p>
        </w:tc>
        <w:tc>
          <w:tcPr>
            <w:tcW w:w="519" w:type="dxa"/>
            <w:tcBorders>
              <w:bottom w:val="single" w:sz="12" w:space="0" w:color="00000A"/>
              <w:right w:val="single" w:sz="12" w:space="0" w:color="00000A"/>
              <w:insideH w:val="single" w:sz="12" w:space="0" w:color="00000A"/>
              <w:insideV w:val="single" w:sz="12" w:space="0" w:color="00000A"/>
            </w:tcBorders>
            <w:shd w:fill="FFFFFF" w:val="clear"/>
            <w:vAlign w:val="center"/>
          </w:tcPr>
          <w:p>
            <w:pPr>
              <w:pStyle w:val="Normal"/>
              <w:jc w:val="center"/>
              <w:rPr>
                <w:rFonts w:ascii="ＭＳ 明朝" w:hAnsi="ＭＳ 明朝"/>
                <w:sz w:val="24"/>
                <w:szCs w:val="24"/>
              </w:rPr>
            </w:pPr>
            <w:r>
              <w:rPr>
                <w:rFonts w:ascii="ＭＳ 明朝" w:hAnsi="ＭＳ 明朝"/>
                <w:sz w:val="24"/>
                <w:szCs w:val="24"/>
              </w:rPr>
              <w:t>名</w:t>
            </w:r>
          </w:p>
        </w:tc>
        <w:tc>
          <w:tcPr>
            <w:tcW w:w="1464" w:type="dxa"/>
            <w:tcBorders>
              <w:left w:val="single" w:sz="12" w:space="0" w:color="00000A"/>
              <w:bottom w:val="single" w:sz="12" w:space="0" w:color="00000A"/>
              <w:insideH w:val="single" w:sz="12" w:space="0" w:color="00000A"/>
            </w:tcBorders>
            <w:shd w:fill="FFFFFF" w:val="clear"/>
            <w:tcMar>
              <w:left w:w="98" w:type="dxa"/>
            </w:tcMar>
            <w:vAlign w:val="center"/>
          </w:tcPr>
          <w:p>
            <w:pPr>
              <w:pStyle w:val="Normal"/>
              <w:rPr>
                <w:rFonts w:ascii="ＭＳ 明朝" w:hAnsi="ＭＳ 明朝"/>
                <w:sz w:val="24"/>
                <w:szCs w:val="24"/>
              </w:rPr>
            </w:pPr>
            <w:r>
              <w:rPr>
                <w:rFonts w:ascii="ＭＳ 明朝" w:hAnsi="ＭＳ 明朝"/>
                <w:sz w:val="24"/>
                <w:szCs w:val="24"/>
              </w:rPr>
              <w:t>約</w:t>
            </w:r>
          </w:p>
        </w:tc>
        <w:tc>
          <w:tcPr>
            <w:tcW w:w="546" w:type="dxa"/>
            <w:tcBorders>
              <w:bottom w:val="single" w:sz="12" w:space="0" w:color="00000A"/>
              <w:right w:val="single" w:sz="12" w:space="0" w:color="00000A"/>
              <w:insideH w:val="single" w:sz="12" w:space="0" w:color="00000A"/>
              <w:insideV w:val="single" w:sz="12" w:space="0" w:color="00000A"/>
            </w:tcBorders>
            <w:shd w:fill="FFFFFF" w:val="clear"/>
            <w:vAlign w:val="center"/>
          </w:tcPr>
          <w:p>
            <w:pPr>
              <w:pStyle w:val="Normal"/>
              <w:jc w:val="center"/>
              <w:rPr>
                <w:rFonts w:ascii="ＭＳ 明朝" w:hAnsi="ＭＳ 明朝"/>
                <w:sz w:val="24"/>
                <w:szCs w:val="24"/>
              </w:rPr>
            </w:pPr>
            <w:r>
              <w:rPr>
                <w:rFonts w:ascii="ＭＳ 明朝" w:hAnsi="ＭＳ 明朝"/>
                <w:sz w:val="24"/>
                <w:szCs w:val="24"/>
              </w:rPr>
              <w:t>名</w:t>
            </w:r>
          </w:p>
        </w:tc>
        <w:tc>
          <w:tcPr>
            <w:tcW w:w="2010" w:type="dxa"/>
            <w:gridSpan w:val="2"/>
            <w:vMerge w:val="continue"/>
            <w:tcBorders>
              <w:top w:val="single" w:sz="12" w:space="0" w:color="00000A"/>
              <w:left w:val="single" w:sz="12" w:space="0" w:color="00000A"/>
              <w:right w:val="single" w:sz="12" w:space="0" w:color="00000A"/>
              <w:insideV w:val="single" w:sz="12" w:space="0" w:color="00000A"/>
            </w:tcBorders>
            <w:shd w:fill="FFFFFF" w:val="clear"/>
            <w:tcMar>
              <w:left w:w="98" w:type="dxa"/>
            </w:tcMar>
            <w:vAlign w:val="center"/>
          </w:tcPr>
          <w:p>
            <w:pPr>
              <w:pStyle w:val="Normal"/>
              <w:rPr/>
            </w:pPr>
            <w:r>
              <w:rPr/>
            </w:r>
          </w:p>
        </w:tc>
        <w:tc>
          <w:tcPr>
            <w:tcW w:w="2010" w:type="dxa"/>
            <w:gridSpan w:val="2"/>
            <w:vMerge w:val="continue"/>
            <w:tcBorders>
              <w:top w:val="single" w:sz="12" w:space="0" w:color="00000A"/>
              <w:left w:val="single" w:sz="12" w:space="0" w:color="00000A"/>
              <w:right w:val="single" w:sz="12" w:space="0" w:color="00000A"/>
              <w:insideV w:val="single" w:sz="12" w:space="0" w:color="00000A"/>
            </w:tcBorders>
            <w:shd w:fill="FFFFFF" w:val="clear"/>
            <w:tcMar>
              <w:left w:w="98" w:type="dxa"/>
            </w:tcMar>
            <w:vAlign w:val="center"/>
          </w:tcPr>
          <w:p>
            <w:pPr>
              <w:pStyle w:val="Normal"/>
              <w:rPr/>
            </w:pPr>
            <w:r>
              <w:rPr/>
            </w:r>
          </w:p>
        </w:tc>
      </w:tr>
      <w:tr>
        <w:trPr>
          <w:trHeight w:val="80" w:hRule="atLeast"/>
        </w:trPr>
        <w:tc>
          <w:tcPr>
            <w:tcW w:w="2010" w:type="dxa"/>
            <w:gridSpan w:val="2"/>
            <w:tcBorders>
              <w:top w:val="single" w:sz="12" w:space="0" w:color="00000A"/>
              <w:left w:val="single" w:sz="12" w:space="0" w:color="00000A"/>
              <w:right w:val="single" w:sz="12" w:space="0" w:color="00000A"/>
              <w:insideV w:val="single" w:sz="12" w:space="0" w:color="00000A"/>
            </w:tcBorders>
            <w:shd w:fill="FFFFFF" w:val="clear"/>
            <w:tcMar>
              <w:left w:w="98" w:type="dxa"/>
            </w:tcMar>
            <w:vAlign w:val="center"/>
          </w:tcPr>
          <w:p>
            <w:pPr>
              <w:pStyle w:val="Normal"/>
              <w:jc w:val="center"/>
              <w:rPr>
                <w:rFonts w:ascii="ＭＳ 明朝" w:hAnsi="ＭＳ 明朝"/>
                <w:sz w:val="24"/>
                <w:szCs w:val="24"/>
              </w:rPr>
            </w:pPr>
            <w:r>
              <w:rPr>
                <w:rFonts w:ascii="ＭＳ 明朝" w:hAnsi="ＭＳ 明朝"/>
                <w:sz w:val="24"/>
                <w:szCs w:val="24"/>
              </w:rPr>
              <w:t>夜間</w:t>
            </w:r>
          </w:p>
        </w:tc>
        <w:tc>
          <w:tcPr>
            <w:tcW w:w="2010" w:type="dxa"/>
            <w:gridSpan w:val="2"/>
            <w:tcBorders>
              <w:top w:val="single" w:sz="12" w:space="0" w:color="00000A"/>
              <w:left w:val="single" w:sz="12" w:space="0" w:color="00000A"/>
              <w:right w:val="single" w:sz="12" w:space="0" w:color="00000A"/>
              <w:insideV w:val="single" w:sz="12" w:space="0" w:color="00000A"/>
            </w:tcBorders>
            <w:shd w:fill="FFFFFF" w:val="clear"/>
            <w:tcMar>
              <w:left w:w="98" w:type="dxa"/>
            </w:tcMar>
            <w:vAlign w:val="center"/>
          </w:tcPr>
          <w:p>
            <w:pPr>
              <w:pStyle w:val="Normal"/>
              <w:jc w:val="center"/>
              <w:rPr>
                <w:rFonts w:ascii="ＭＳ 明朝" w:hAnsi="ＭＳ 明朝"/>
                <w:sz w:val="24"/>
                <w:szCs w:val="24"/>
              </w:rPr>
            </w:pPr>
            <w:r>
              <w:rPr>
                <w:rFonts w:ascii="ＭＳ 明朝" w:hAnsi="ＭＳ 明朝"/>
                <w:sz w:val="24"/>
                <w:szCs w:val="24"/>
              </w:rPr>
              <w:t>夜間</w:t>
            </w:r>
          </w:p>
        </w:tc>
        <w:tc>
          <w:tcPr>
            <w:tcW w:w="1518" w:type="dxa"/>
            <w:vMerge w:val="restart"/>
            <w:tcBorders>
              <w:left w:val="single" w:sz="12" w:space="0" w:color="00000A"/>
            </w:tcBorders>
            <w:shd w:fill="FFFFFF" w:val="clear"/>
            <w:tcMar>
              <w:left w:w="98" w:type="dxa"/>
            </w:tcMar>
            <w:vAlign w:val="center"/>
          </w:tcPr>
          <w:p>
            <w:pPr>
              <w:pStyle w:val="Normal"/>
              <w:rPr>
                <w:rFonts w:ascii="ＭＳ 明朝" w:hAnsi="ＭＳ 明朝"/>
                <w:sz w:val="24"/>
                <w:szCs w:val="24"/>
              </w:rPr>
            </w:pPr>
            <w:r>
              <w:rPr>
                <w:rFonts w:ascii="ＭＳ 明朝" w:hAnsi="ＭＳ 明朝"/>
                <w:sz w:val="24"/>
                <w:szCs w:val="24"/>
              </w:rPr>
              <w:t>約</w:t>
            </w:r>
          </w:p>
        </w:tc>
        <w:tc>
          <w:tcPr>
            <w:tcW w:w="492" w:type="dxa"/>
            <w:vMerge w:val="restart"/>
            <w:tcBorders>
              <w:right w:val="single" w:sz="12" w:space="0" w:color="00000A"/>
              <w:insideV w:val="single" w:sz="12" w:space="0" w:color="00000A"/>
            </w:tcBorders>
            <w:shd w:fill="FFFFFF" w:val="clear"/>
            <w:vAlign w:val="center"/>
          </w:tcPr>
          <w:p>
            <w:pPr>
              <w:pStyle w:val="Normal"/>
              <w:jc w:val="center"/>
              <w:rPr>
                <w:rFonts w:ascii="ＭＳ 明朝" w:hAnsi="ＭＳ 明朝"/>
                <w:sz w:val="24"/>
                <w:szCs w:val="24"/>
              </w:rPr>
            </w:pPr>
            <w:r>
              <w:rPr>
                <w:rFonts w:ascii="ＭＳ 明朝" w:hAnsi="ＭＳ 明朝"/>
                <w:sz w:val="24"/>
                <w:szCs w:val="24"/>
              </w:rPr>
              <w:t>名</w:t>
            </w:r>
          </w:p>
        </w:tc>
        <w:tc>
          <w:tcPr>
            <w:tcW w:w="1556" w:type="dxa"/>
            <w:vMerge w:val="restart"/>
            <w:tcBorders>
              <w:left w:val="single" w:sz="12" w:space="0" w:color="00000A"/>
            </w:tcBorders>
            <w:shd w:fill="FFFFFF" w:val="clear"/>
            <w:tcMar>
              <w:left w:w="98" w:type="dxa"/>
            </w:tcMar>
            <w:vAlign w:val="center"/>
          </w:tcPr>
          <w:p>
            <w:pPr>
              <w:pStyle w:val="Normal"/>
              <w:rPr>
                <w:rFonts w:ascii="ＭＳ 明朝" w:hAnsi="ＭＳ 明朝"/>
                <w:sz w:val="24"/>
                <w:szCs w:val="24"/>
              </w:rPr>
            </w:pPr>
            <w:r>
              <w:rPr>
                <w:rFonts w:ascii="ＭＳ 明朝" w:hAnsi="ＭＳ 明朝"/>
                <w:sz w:val="24"/>
                <w:szCs w:val="24"/>
              </w:rPr>
              <w:t>約</w:t>
            </w:r>
          </w:p>
        </w:tc>
        <w:tc>
          <w:tcPr>
            <w:tcW w:w="454" w:type="dxa"/>
            <w:vMerge w:val="restart"/>
            <w:tcBorders>
              <w:right w:val="single" w:sz="12" w:space="0" w:color="00000A"/>
              <w:insideV w:val="single" w:sz="12" w:space="0" w:color="00000A"/>
            </w:tcBorders>
            <w:shd w:fill="FFFFFF" w:val="clear"/>
            <w:vAlign w:val="center"/>
          </w:tcPr>
          <w:p>
            <w:pPr>
              <w:pStyle w:val="Normal"/>
              <w:jc w:val="center"/>
              <w:rPr>
                <w:rFonts w:ascii="ＭＳ 明朝" w:hAnsi="ＭＳ 明朝"/>
                <w:sz w:val="24"/>
                <w:szCs w:val="24"/>
              </w:rPr>
            </w:pPr>
            <w:r>
              <w:rPr>
                <w:rFonts w:ascii="ＭＳ 明朝" w:hAnsi="ＭＳ 明朝"/>
                <w:sz w:val="24"/>
                <w:szCs w:val="24"/>
              </w:rPr>
              <w:t>名</w:t>
            </w:r>
          </w:p>
        </w:tc>
      </w:tr>
      <w:tr>
        <w:trPr>
          <w:trHeight w:val="80" w:hRule="atLeast"/>
        </w:trPr>
        <w:tc>
          <w:tcPr>
            <w:tcW w:w="1491" w:type="dxa"/>
            <w:tcBorders>
              <w:left w:val="single" w:sz="12" w:space="0" w:color="00000A"/>
              <w:bottom w:val="single" w:sz="12" w:space="0" w:color="00000A"/>
              <w:insideH w:val="single" w:sz="12" w:space="0" w:color="00000A"/>
            </w:tcBorders>
            <w:shd w:fill="FFFFFF" w:val="clear"/>
            <w:tcMar>
              <w:left w:w="98" w:type="dxa"/>
            </w:tcMar>
            <w:vAlign w:val="center"/>
          </w:tcPr>
          <w:p>
            <w:pPr>
              <w:pStyle w:val="Normal"/>
              <w:rPr>
                <w:rFonts w:ascii="ＭＳ 明朝" w:hAnsi="ＭＳ 明朝"/>
                <w:sz w:val="24"/>
                <w:szCs w:val="24"/>
              </w:rPr>
            </w:pPr>
            <w:r>
              <w:rPr>
                <w:rFonts w:ascii="ＭＳ 明朝" w:hAnsi="ＭＳ 明朝"/>
                <w:sz w:val="24"/>
                <w:szCs w:val="24"/>
              </w:rPr>
              <w:t>約</w:t>
            </w:r>
          </w:p>
        </w:tc>
        <w:tc>
          <w:tcPr>
            <w:tcW w:w="519" w:type="dxa"/>
            <w:tcBorders>
              <w:bottom w:val="single" w:sz="12" w:space="0" w:color="00000A"/>
              <w:right w:val="single" w:sz="12" w:space="0" w:color="00000A"/>
              <w:insideH w:val="single" w:sz="12" w:space="0" w:color="00000A"/>
              <w:insideV w:val="single" w:sz="12" w:space="0" w:color="00000A"/>
            </w:tcBorders>
            <w:shd w:fill="FFFFFF" w:val="clear"/>
            <w:vAlign w:val="center"/>
          </w:tcPr>
          <w:p>
            <w:pPr>
              <w:pStyle w:val="Normal"/>
              <w:jc w:val="center"/>
              <w:rPr>
                <w:rFonts w:ascii="ＭＳ 明朝" w:hAnsi="ＭＳ 明朝"/>
                <w:sz w:val="24"/>
                <w:szCs w:val="24"/>
              </w:rPr>
            </w:pPr>
            <w:r>
              <w:rPr>
                <w:rFonts w:ascii="ＭＳ 明朝" w:hAnsi="ＭＳ 明朝"/>
                <w:sz w:val="24"/>
                <w:szCs w:val="24"/>
              </w:rPr>
              <w:t>名</w:t>
            </w:r>
          </w:p>
        </w:tc>
        <w:tc>
          <w:tcPr>
            <w:tcW w:w="1464" w:type="dxa"/>
            <w:tcBorders>
              <w:left w:val="single" w:sz="12" w:space="0" w:color="00000A"/>
              <w:bottom w:val="single" w:sz="12" w:space="0" w:color="00000A"/>
              <w:insideH w:val="single" w:sz="12" w:space="0" w:color="00000A"/>
            </w:tcBorders>
            <w:shd w:fill="FFFFFF" w:val="clear"/>
            <w:tcMar>
              <w:left w:w="98" w:type="dxa"/>
            </w:tcMar>
            <w:vAlign w:val="center"/>
          </w:tcPr>
          <w:p>
            <w:pPr>
              <w:pStyle w:val="Normal"/>
              <w:rPr>
                <w:rFonts w:ascii="ＭＳ 明朝" w:hAnsi="ＭＳ 明朝"/>
                <w:sz w:val="24"/>
                <w:szCs w:val="24"/>
              </w:rPr>
            </w:pPr>
            <w:r>
              <w:rPr>
                <w:rFonts w:ascii="ＭＳ 明朝" w:hAnsi="ＭＳ 明朝"/>
                <w:sz w:val="24"/>
                <w:szCs w:val="24"/>
              </w:rPr>
              <w:t>約</w:t>
            </w:r>
          </w:p>
        </w:tc>
        <w:tc>
          <w:tcPr>
            <w:tcW w:w="546" w:type="dxa"/>
            <w:tcBorders>
              <w:bottom w:val="single" w:sz="12" w:space="0" w:color="00000A"/>
              <w:right w:val="single" w:sz="12" w:space="0" w:color="00000A"/>
              <w:insideH w:val="single" w:sz="12" w:space="0" w:color="00000A"/>
              <w:insideV w:val="single" w:sz="12" w:space="0" w:color="00000A"/>
            </w:tcBorders>
            <w:shd w:fill="FFFFFF" w:val="clear"/>
            <w:vAlign w:val="center"/>
          </w:tcPr>
          <w:p>
            <w:pPr>
              <w:pStyle w:val="Normal"/>
              <w:jc w:val="center"/>
              <w:rPr>
                <w:rFonts w:ascii="ＭＳ 明朝" w:hAnsi="ＭＳ 明朝"/>
                <w:sz w:val="24"/>
                <w:szCs w:val="24"/>
              </w:rPr>
            </w:pPr>
            <w:r>
              <w:rPr>
                <w:rFonts w:ascii="ＭＳ 明朝" w:hAnsi="ＭＳ 明朝"/>
                <w:sz w:val="24"/>
                <w:szCs w:val="24"/>
              </w:rPr>
              <w:t>名</w:t>
            </w:r>
          </w:p>
        </w:tc>
        <w:tc>
          <w:tcPr>
            <w:tcW w:w="1518" w:type="dxa"/>
            <w:vMerge w:val="continue"/>
            <w:tcBorders>
              <w:left w:val="single" w:sz="12" w:space="0" w:color="00000A"/>
            </w:tcBorders>
            <w:shd w:fill="FFFFFF" w:val="clear"/>
            <w:tcMar>
              <w:left w:w="98" w:type="dxa"/>
            </w:tcMar>
            <w:vAlign w:val="center"/>
          </w:tcPr>
          <w:p>
            <w:pPr>
              <w:pStyle w:val="Normal"/>
              <w:rPr/>
            </w:pPr>
            <w:r>
              <w:rPr/>
            </w:r>
          </w:p>
        </w:tc>
        <w:tc>
          <w:tcPr>
            <w:tcW w:w="492" w:type="dxa"/>
            <w:vMerge w:val="continue"/>
            <w:tcBorders>
              <w:right w:val="single" w:sz="12" w:space="0" w:color="00000A"/>
              <w:insideV w:val="single" w:sz="12" w:space="0" w:color="00000A"/>
            </w:tcBorders>
            <w:shd w:fill="FFFFFF" w:val="clear"/>
            <w:vAlign w:val="center"/>
          </w:tcPr>
          <w:p>
            <w:pPr>
              <w:pStyle w:val="Normal"/>
              <w:rPr/>
            </w:pPr>
            <w:r>
              <w:rPr/>
            </w:r>
          </w:p>
        </w:tc>
        <w:tc>
          <w:tcPr>
            <w:tcW w:w="1556" w:type="dxa"/>
            <w:vMerge w:val="continue"/>
            <w:tcBorders>
              <w:left w:val="single" w:sz="12" w:space="0" w:color="00000A"/>
            </w:tcBorders>
            <w:shd w:fill="FFFFFF" w:val="clear"/>
            <w:tcMar>
              <w:left w:w="98" w:type="dxa"/>
            </w:tcMar>
            <w:vAlign w:val="center"/>
          </w:tcPr>
          <w:p>
            <w:pPr>
              <w:pStyle w:val="Normal"/>
              <w:rPr/>
            </w:pPr>
            <w:r>
              <w:rPr/>
            </w:r>
          </w:p>
        </w:tc>
        <w:tc>
          <w:tcPr>
            <w:tcW w:w="454" w:type="dxa"/>
            <w:vMerge w:val="continue"/>
            <w:tcBorders>
              <w:right w:val="single" w:sz="12" w:space="0" w:color="00000A"/>
              <w:insideV w:val="single" w:sz="12" w:space="0" w:color="00000A"/>
            </w:tcBorders>
            <w:shd w:fill="FFFFFF" w:val="clear"/>
            <w:vAlign w:val="center"/>
          </w:tcPr>
          <w:p>
            <w:pPr>
              <w:pStyle w:val="Normal"/>
              <w:rPr/>
            </w:pPr>
            <w:r>
              <w:rPr/>
            </w:r>
          </w:p>
        </w:tc>
      </w:tr>
    </w:tbl>
    <w:p>
      <w:pPr>
        <w:sectPr>
          <w:footerReference w:type="default" r:id="rId3"/>
          <w:type w:val="nextPage"/>
          <w:pgSz w:w="11906" w:h="16838"/>
          <w:pgMar w:left="1701" w:right="1701" w:header="0" w:top="1985" w:footer="992" w:bottom="1701" w:gutter="0"/>
          <w:pgNumType w:fmt="decimal"/>
          <w:formProt w:val="false"/>
          <w:textDirection w:val="lrTb"/>
          <w:docGrid w:type="lines" w:linePitch="360" w:charSpace="0"/>
        </w:sectPr>
        <w:pStyle w:val="Normal"/>
        <w:jc w:val="left"/>
        <w:rPr>
          <w:rFonts w:ascii="ＭＳ 明朝" w:hAnsi="ＭＳ 明朝"/>
          <w:sz w:val="24"/>
        </w:rPr>
      </w:pPr>
      <w:r>
        <w:rPr>
          <w:rFonts w:ascii="ＭＳ 明朝" w:hAnsi="ＭＳ 明朝"/>
          <w:sz w:val="24"/>
        </w:rPr>
      </w:r>
    </w:p>
    <w:p>
      <w:pPr>
        <w:pStyle w:val="Normal"/>
        <w:snapToGrid w:val="false"/>
        <w:rPr>
          <w:rFonts w:ascii="ＭＳ 明朝" w:hAnsi="ＭＳ 明朝"/>
          <w:b/>
          <w:b/>
          <w:sz w:val="24"/>
          <w:szCs w:val="24"/>
        </w:rPr>
      </w:pPr>
      <w:r>
        <w:rPr>
          <w:rFonts w:ascii="ＭＳ 明朝" w:hAnsi="ＭＳ 明朝"/>
          <w:b/>
          <w:sz w:val="24"/>
          <w:szCs w:val="24"/>
        </w:rPr>
        <w:t>４　防災体制</w:t>
      </w:r>
    </w:p>
    <w:p>
      <w:pPr>
        <w:pStyle w:val="Normal"/>
        <w:tabs>
          <w:tab w:val="left" w:pos="-15" w:leader="none"/>
          <w:tab w:val="center" w:pos="4590" w:leader="none"/>
        </w:tabs>
        <w:rPr>
          <w:sz w:val="22"/>
        </w:rPr>
      </w:pPr>
      <w:r>
        <w:rPr>
          <w:sz w:val="22"/>
        </w:rPr>
        <w:t>　</w:t>
      </w:r>
      <w:r>
        <w:rPr>
          <w:sz w:val="22"/>
        </w:rPr>
        <w:t xml:space="preserve">(1) </w:t>
      </w:r>
      <w:r>
        <w:rPr>
          <w:sz w:val="22"/>
        </w:rPr>
        <w:t>津波到達時間が長い場合</w:t>
      </w:r>
    </w:p>
    <w:tbl>
      <w:tblPr>
        <w:tblW w:w="9639" w:type="dxa"/>
        <w:jc w:val="left"/>
        <w:tblInd w:w="99" w:type="dxa"/>
        <w:tblBorders>
          <w:top w:val="single" w:sz="12" w:space="0" w:color="00000A"/>
          <w:left w:val="single" w:sz="12" w:space="0" w:color="00000A"/>
          <w:bottom w:val="double" w:sz="6" w:space="0" w:color="00000A"/>
          <w:right w:val="double" w:sz="6" w:space="0" w:color="00000A"/>
          <w:insideH w:val="double" w:sz="6" w:space="0" w:color="00000A"/>
          <w:insideV w:val="double" w:sz="6" w:space="0" w:color="00000A"/>
        </w:tblBorders>
        <w:tblCellMar>
          <w:top w:w="0" w:type="dxa"/>
          <w:left w:w="84" w:type="dxa"/>
          <w:bottom w:w="0" w:type="dxa"/>
          <w:right w:w="99" w:type="dxa"/>
        </w:tblCellMar>
      </w:tblPr>
      <w:tblGrid>
        <w:gridCol w:w="1276"/>
        <w:gridCol w:w="2578"/>
        <w:gridCol w:w="3800"/>
        <w:gridCol w:w="1985"/>
      </w:tblGrid>
      <w:tr>
        <w:trPr/>
        <w:tc>
          <w:tcPr>
            <w:tcW w:w="1276" w:type="dxa"/>
            <w:tcBorders>
              <w:top w:val="single" w:sz="12" w:space="0" w:color="00000A"/>
              <w:left w:val="single" w:sz="12" w:space="0" w:color="00000A"/>
              <w:bottom w:val="double" w:sz="6" w:space="0" w:color="00000A"/>
              <w:right w:val="double" w:sz="6" w:space="0" w:color="00000A"/>
              <w:insideH w:val="double" w:sz="6" w:space="0" w:color="00000A"/>
              <w:insideV w:val="double" w:sz="6" w:space="0" w:color="00000A"/>
            </w:tcBorders>
            <w:shd w:fill="FFFFFF" w:val="clear"/>
            <w:tcMar>
              <w:left w:w="84" w:type="dxa"/>
            </w:tcMar>
          </w:tcPr>
          <w:p>
            <w:pPr>
              <w:pStyle w:val="Normal"/>
              <w:rPr>
                <w:color w:val="000000"/>
                <w:sz w:val="22"/>
              </w:rPr>
            </w:pPr>
            <w:r>
              <w:rPr>
                <w:color w:val="000000"/>
                <w:sz w:val="22"/>
              </w:rPr>
              <w:t>　</w:t>
            </w:r>
          </w:p>
        </w:tc>
        <w:tc>
          <w:tcPr>
            <w:tcW w:w="2578" w:type="dxa"/>
            <w:tcBorders>
              <w:top w:val="single" w:sz="12" w:space="0" w:color="00000A"/>
              <w:bottom w:val="double" w:sz="6" w:space="0" w:color="00000A"/>
              <w:right w:val="single" w:sz="8" w:space="0" w:color="00000A"/>
              <w:insideH w:val="double" w:sz="6" w:space="0" w:color="00000A"/>
              <w:insideV w:val="single" w:sz="8" w:space="0" w:color="00000A"/>
            </w:tcBorders>
            <w:shd w:fill="FFFFFF" w:val="clear"/>
            <w:vAlign w:val="center"/>
          </w:tcPr>
          <w:p>
            <w:pPr>
              <w:pStyle w:val="Normal"/>
              <w:jc w:val="center"/>
              <w:rPr>
                <w:color w:val="000000"/>
                <w:sz w:val="22"/>
              </w:rPr>
            </w:pPr>
            <w:r>
              <w:rPr>
                <w:color w:val="000000"/>
                <w:sz w:val="22"/>
              </w:rPr>
              <w:t>体制確立の判断時期</w:t>
            </w:r>
          </w:p>
        </w:tc>
        <w:tc>
          <w:tcPr>
            <w:tcW w:w="3800" w:type="dxa"/>
            <w:tcBorders>
              <w:top w:val="single" w:sz="12" w:space="0" w:color="00000A"/>
              <w:bottom w:val="double" w:sz="6" w:space="0" w:color="00000A"/>
              <w:right w:val="single" w:sz="8" w:space="0" w:color="00000A"/>
              <w:insideH w:val="double" w:sz="6" w:space="0" w:color="00000A"/>
              <w:insideV w:val="single" w:sz="8" w:space="0" w:color="00000A"/>
            </w:tcBorders>
            <w:shd w:fill="FFFFFF" w:val="clear"/>
            <w:vAlign w:val="center"/>
          </w:tcPr>
          <w:p>
            <w:pPr>
              <w:pStyle w:val="Normal"/>
              <w:jc w:val="center"/>
              <w:rPr>
                <w:color w:val="000000"/>
                <w:sz w:val="22"/>
              </w:rPr>
            </w:pPr>
            <w:r>
              <w:rPr>
                <w:color w:val="000000"/>
                <w:sz w:val="22"/>
              </w:rPr>
              <w:t>活動内容</w:t>
            </w:r>
          </w:p>
        </w:tc>
        <w:tc>
          <w:tcPr>
            <w:tcW w:w="1985" w:type="dxa"/>
            <w:tcBorders>
              <w:top w:val="single" w:sz="12" w:space="0" w:color="00000A"/>
              <w:bottom w:val="double" w:sz="6" w:space="0" w:color="00000A"/>
              <w:right w:val="single" w:sz="12" w:space="0" w:color="00000A"/>
              <w:insideH w:val="double" w:sz="6" w:space="0" w:color="00000A"/>
              <w:insideV w:val="single" w:sz="12" w:space="0" w:color="00000A"/>
            </w:tcBorders>
            <w:shd w:fill="FFFFFF" w:val="clear"/>
            <w:vAlign w:val="center"/>
          </w:tcPr>
          <w:p>
            <w:pPr>
              <w:pStyle w:val="Normal"/>
              <w:jc w:val="center"/>
              <w:rPr>
                <w:color w:val="000000"/>
                <w:sz w:val="22"/>
              </w:rPr>
            </w:pPr>
            <w:r>
              <w:rPr>
                <w:color w:val="000000"/>
                <w:sz w:val="22"/>
              </w:rPr>
              <w:t>対応要員</w:t>
            </w:r>
          </w:p>
        </w:tc>
      </w:tr>
      <w:tr>
        <w:trPr>
          <w:trHeight w:val="776" w:hRule="atLeast"/>
        </w:trPr>
        <w:tc>
          <w:tcPr>
            <w:tcW w:w="1276" w:type="dxa"/>
            <w:tcBorders>
              <w:left w:val="single" w:sz="12" w:space="0" w:color="00000A"/>
              <w:bottom w:val="single" w:sz="4" w:space="0" w:color="00000A"/>
              <w:right w:val="double" w:sz="6" w:space="0" w:color="00000A"/>
              <w:insideH w:val="single" w:sz="4" w:space="0" w:color="00000A"/>
              <w:insideV w:val="double" w:sz="6" w:space="0" w:color="00000A"/>
            </w:tcBorders>
            <w:shd w:fill="FF0000" w:val="clear"/>
            <w:tcMar>
              <w:left w:w="84" w:type="dxa"/>
            </w:tcMar>
            <w:vAlign w:val="center"/>
          </w:tcPr>
          <w:p>
            <w:pPr>
              <w:pStyle w:val="Normal"/>
              <w:jc w:val="center"/>
              <w:rPr>
                <w:color w:val="FFFFFF"/>
                <w:sz w:val="22"/>
              </w:rPr>
            </w:pPr>
            <w:r>
              <w:rPr>
                <w:color w:val="FFFFFF"/>
                <w:sz w:val="22"/>
              </w:rPr>
              <w:t>注意体制</w:t>
            </w:r>
          </w:p>
        </w:tc>
        <w:tc>
          <w:tcPr>
            <w:tcW w:w="2578" w:type="dxa"/>
            <w:tcBorders>
              <w:bottom w:val="single" w:sz="4" w:space="0" w:color="00000A"/>
              <w:right w:val="single" w:sz="8" w:space="0" w:color="00000A"/>
              <w:insideH w:val="single" w:sz="4" w:space="0" w:color="00000A"/>
              <w:insideV w:val="single" w:sz="8" w:space="0" w:color="00000A"/>
            </w:tcBorders>
            <w:shd w:fill="FFFFFF" w:val="clear"/>
          </w:tcPr>
          <w:p>
            <w:pPr>
              <w:pStyle w:val="Normal"/>
              <w:rPr>
                <w:color w:val="000000"/>
                <w:sz w:val="22"/>
              </w:rPr>
            </w:pPr>
            <w:r>
              <w:rPr>
                <w:color w:val="000000"/>
                <w:sz w:val="22"/>
              </w:rPr>
              <w:t>・緊急地震速報</w:t>
            </w:r>
          </w:p>
          <w:p>
            <w:pPr>
              <w:pStyle w:val="Normal"/>
              <w:rPr>
                <w:color w:val="000000"/>
                <w:sz w:val="22"/>
              </w:rPr>
            </w:pPr>
            <w:r>
              <w:rPr>
                <w:color w:val="000000"/>
                <w:sz w:val="22"/>
              </w:rPr>
              <w:t>・津波注意報発表</w:t>
            </w:r>
          </w:p>
        </w:tc>
        <w:tc>
          <w:tcPr>
            <w:tcW w:w="3800" w:type="dxa"/>
            <w:tcBorders>
              <w:bottom w:val="single" w:sz="4" w:space="0" w:color="00000A"/>
              <w:right w:val="single" w:sz="8" w:space="0" w:color="00000A"/>
              <w:insideH w:val="single" w:sz="4" w:space="0" w:color="00000A"/>
              <w:insideV w:val="single" w:sz="8" w:space="0" w:color="00000A"/>
            </w:tcBorders>
            <w:shd w:fill="FFFFFF" w:val="clear"/>
          </w:tcPr>
          <w:p>
            <w:pPr>
              <w:pStyle w:val="Normal"/>
              <w:rPr>
                <w:color w:val="000000"/>
                <w:sz w:val="22"/>
              </w:rPr>
            </w:pPr>
            <w:r>
              <w:rPr>
                <w:color w:val="000000"/>
                <w:sz w:val="22"/>
              </w:rPr>
              <w:t>・津波情報等の情報収集</w:t>
            </w:r>
          </w:p>
        </w:tc>
        <w:tc>
          <w:tcPr>
            <w:tcW w:w="1985" w:type="dxa"/>
            <w:tcBorders>
              <w:bottom w:val="single" w:sz="4" w:space="0" w:color="00000A"/>
              <w:right w:val="single" w:sz="12" w:space="0" w:color="00000A"/>
              <w:insideH w:val="single" w:sz="4" w:space="0" w:color="00000A"/>
              <w:insideV w:val="single" w:sz="12" w:space="0" w:color="00000A"/>
            </w:tcBorders>
            <w:shd w:fill="FFFFFF" w:val="clear"/>
          </w:tcPr>
          <w:p>
            <w:pPr>
              <w:pStyle w:val="Normal"/>
              <w:snapToGrid w:val="false"/>
              <w:jc w:val="left"/>
              <w:rPr>
                <w:rFonts w:ascii="ＭＳ 明朝" w:hAnsi="ＭＳ 明朝"/>
                <w:sz w:val="22"/>
              </w:rPr>
            </w:pPr>
            <w:r>
              <w:rPr>
                <w:rFonts w:ascii="ＭＳ 明朝" w:hAnsi="ＭＳ 明朝"/>
                <w:sz w:val="22"/>
              </w:rPr>
              <w:t>総括情報班</w:t>
            </w:r>
          </w:p>
        </w:tc>
      </w:tr>
      <w:tr>
        <w:trPr/>
        <w:tc>
          <w:tcPr>
            <w:tcW w:w="1276" w:type="dxa"/>
            <w:vMerge w:val="restart"/>
            <w:tcBorders>
              <w:top w:val="single" w:sz="4" w:space="0" w:color="00000A"/>
              <w:left w:val="single" w:sz="12" w:space="0" w:color="00000A"/>
              <w:right w:val="double" w:sz="6" w:space="0" w:color="00000A"/>
              <w:insideV w:val="double" w:sz="6" w:space="0" w:color="00000A"/>
            </w:tcBorders>
            <w:shd w:fill="7030A0" w:val="clear"/>
            <w:tcMar>
              <w:left w:w="84" w:type="dxa"/>
            </w:tcMar>
            <w:vAlign w:val="center"/>
          </w:tcPr>
          <w:p>
            <w:pPr>
              <w:pStyle w:val="Normal"/>
              <w:jc w:val="center"/>
              <w:rPr>
                <w:color w:val="FFFFFF"/>
                <w:sz w:val="22"/>
              </w:rPr>
            </w:pPr>
            <w:r>
              <w:rPr>
                <w:color w:val="FFFFFF"/>
                <w:sz w:val="22"/>
              </w:rPr>
              <w:t>警戒体制</w:t>
            </w:r>
          </w:p>
        </w:tc>
        <w:tc>
          <w:tcPr>
            <w:tcW w:w="2578" w:type="dxa"/>
            <w:vMerge w:val="restart"/>
            <w:tcBorders>
              <w:top w:val="single" w:sz="4" w:space="0" w:color="00000A"/>
              <w:left w:val="double" w:sz="6" w:space="0" w:color="00000A"/>
              <w:right w:val="single" w:sz="8" w:space="0" w:color="00000A"/>
              <w:insideV w:val="single" w:sz="8" w:space="0" w:color="00000A"/>
            </w:tcBorders>
            <w:shd w:fill="FFFFFF" w:val="clear"/>
            <w:tcMar>
              <w:left w:w="76" w:type="dxa"/>
            </w:tcMar>
          </w:tcPr>
          <w:p>
            <w:pPr>
              <w:pStyle w:val="Normal"/>
              <w:rPr>
                <w:color w:val="000000"/>
                <w:sz w:val="22"/>
              </w:rPr>
            </w:pPr>
            <w:r>
              <w:rPr>
                <w:color w:val="000000"/>
                <w:sz w:val="22"/>
              </w:rPr>
              <w:t>・津波警報発表</w:t>
            </w:r>
          </w:p>
        </w:tc>
        <w:tc>
          <w:tcPr>
            <w:tcW w:w="3800" w:type="dxa"/>
            <w:tcBorders>
              <w:top w:val="single" w:sz="4" w:space="0" w:color="00000A"/>
              <w:bottom w:val="single" w:sz="8" w:space="0" w:color="00000A"/>
              <w:right w:val="single" w:sz="8" w:space="0" w:color="00000A"/>
              <w:insideH w:val="single" w:sz="8" w:space="0" w:color="00000A"/>
              <w:insideV w:val="single" w:sz="8" w:space="0" w:color="00000A"/>
            </w:tcBorders>
            <w:shd w:fill="FFFFFF" w:val="clear"/>
          </w:tcPr>
          <w:p>
            <w:pPr>
              <w:pStyle w:val="Normal"/>
              <w:rPr>
                <w:color w:val="000000"/>
                <w:sz w:val="22"/>
              </w:rPr>
            </w:pPr>
            <w:r>
              <w:rPr>
                <w:color w:val="000000"/>
                <w:sz w:val="22"/>
              </w:rPr>
              <w:t>・津波情報等の情報収集</w:t>
            </w:r>
          </w:p>
        </w:tc>
        <w:tc>
          <w:tcPr>
            <w:tcW w:w="1985" w:type="dxa"/>
            <w:tcBorders>
              <w:top w:val="single" w:sz="4" w:space="0" w:color="00000A"/>
              <w:bottom w:val="single" w:sz="8" w:space="0" w:color="00000A"/>
              <w:right w:val="single" w:sz="12" w:space="0" w:color="00000A"/>
              <w:insideH w:val="single" w:sz="8" w:space="0" w:color="00000A"/>
              <w:insideV w:val="single" w:sz="12" w:space="0" w:color="00000A"/>
            </w:tcBorders>
            <w:shd w:fill="FFFFFF" w:val="clear"/>
          </w:tcPr>
          <w:p>
            <w:pPr>
              <w:pStyle w:val="Normal"/>
              <w:jc w:val="left"/>
              <w:rPr>
                <w:rFonts w:ascii="ＭＳ 明朝" w:hAnsi="ＭＳ 明朝"/>
                <w:sz w:val="22"/>
              </w:rPr>
            </w:pPr>
            <w:r>
              <w:rPr>
                <w:rFonts w:ascii="ＭＳ 明朝" w:hAnsi="ＭＳ 明朝"/>
                <w:sz w:val="22"/>
              </w:rPr>
              <w:t>総括情報班</w:t>
            </w:r>
          </w:p>
        </w:tc>
      </w:tr>
      <w:tr>
        <w:trPr/>
        <w:tc>
          <w:tcPr>
            <w:tcW w:w="1276" w:type="dxa"/>
            <w:vMerge w:val="continue"/>
            <w:tcBorders>
              <w:top w:val="single" w:sz="4" w:space="0" w:color="00000A"/>
              <w:left w:val="single" w:sz="12" w:space="0" w:color="00000A"/>
              <w:right w:val="double" w:sz="6" w:space="0" w:color="00000A"/>
              <w:insideV w:val="double" w:sz="6" w:space="0" w:color="00000A"/>
            </w:tcBorders>
            <w:shd w:fill="7030A0" w:val="clear"/>
            <w:tcMar>
              <w:left w:w="84" w:type="dxa"/>
            </w:tcMar>
            <w:vAlign w:val="center"/>
          </w:tcPr>
          <w:p>
            <w:pPr>
              <w:pStyle w:val="Normal"/>
              <w:rPr/>
            </w:pPr>
            <w:r>
              <w:rPr/>
            </w:r>
          </w:p>
        </w:tc>
        <w:tc>
          <w:tcPr>
            <w:tcW w:w="2578" w:type="dxa"/>
            <w:vMerge w:val="continue"/>
            <w:tcBorders>
              <w:top w:val="single" w:sz="4" w:space="0" w:color="00000A"/>
              <w:left w:val="double" w:sz="6" w:space="0" w:color="00000A"/>
              <w:right w:val="single" w:sz="8" w:space="0" w:color="00000A"/>
              <w:insideV w:val="single" w:sz="8" w:space="0" w:color="00000A"/>
            </w:tcBorders>
            <w:shd w:fill="FFFFFF" w:val="clear"/>
            <w:tcMar>
              <w:left w:w="76" w:type="dxa"/>
            </w:tcMar>
          </w:tcPr>
          <w:p>
            <w:pPr>
              <w:pStyle w:val="Normal"/>
              <w:rPr/>
            </w:pPr>
            <w:r>
              <w:rPr/>
            </w:r>
          </w:p>
        </w:tc>
        <w:tc>
          <w:tcPr>
            <w:tcW w:w="3800" w:type="dxa"/>
            <w:tcBorders>
              <w:bottom w:val="single" w:sz="8" w:space="0" w:color="00000A"/>
              <w:right w:val="single" w:sz="8" w:space="0" w:color="00000A"/>
              <w:insideH w:val="single" w:sz="8" w:space="0" w:color="00000A"/>
              <w:insideV w:val="single" w:sz="8" w:space="0" w:color="00000A"/>
            </w:tcBorders>
            <w:shd w:fill="FFFFFF" w:val="clear"/>
          </w:tcPr>
          <w:p>
            <w:pPr>
              <w:pStyle w:val="Normal"/>
              <w:rPr>
                <w:color w:val="000000"/>
                <w:sz w:val="22"/>
              </w:rPr>
            </w:pPr>
            <w:r>
              <w:rPr>
                <w:color w:val="000000"/>
                <w:sz w:val="22"/>
              </w:rPr>
              <w:t>・使用する資器材の準備</w:t>
            </w:r>
          </w:p>
        </w:tc>
        <w:tc>
          <w:tcPr>
            <w:tcW w:w="1985" w:type="dxa"/>
            <w:tcBorders>
              <w:bottom w:val="single" w:sz="8" w:space="0" w:color="00000A"/>
              <w:right w:val="single" w:sz="12" w:space="0" w:color="00000A"/>
              <w:insideH w:val="single" w:sz="8" w:space="0" w:color="00000A"/>
              <w:insideV w:val="single" w:sz="12" w:space="0" w:color="00000A"/>
            </w:tcBorders>
            <w:shd w:fill="FFFFFF" w:val="clear"/>
          </w:tcPr>
          <w:p>
            <w:pPr>
              <w:pStyle w:val="Normal"/>
              <w:snapToGrid w:val="false"/>
              <w:jc w:val="left"/>
              <w:rPr>
                <w:rFonts w:ascii="ＭＳ 明朝" w:hAnsi="ＭＳ 明朝"/>
                <w:sz w:val="22"/>
              </w:rPr>
            </w:pPr>
            <w:r>
              <w:rPr>
                <w:rFonts w:ascii="ＭＳ 明朝" w:hAnsi="ＭＳ 明朝"/>
                <w:sz w:val="22"/>
              </w:rPr>
              <w:t>避難誘導班</w:t>
            </w:r>
          </w:p>
        </w:tc>
      </w:tr>
      <w:tr>
        <w:trPr>
          <w:trHeight w:val="450" w:hRule="atLeast"/>
        </w:trPr>
        <w:tc>
          <w:tcPr>
            <w:tcW w:w="1276" w:type="dxa"/>
            <w:vMerge w:val="continue"/>
            <w:tcBorders>
              <w:top w:val="single" w:sz="4" w:space="0" w:color="00000A"/>
              <w:left w:val="single" w:sz="12" w:space="0" w:color="00000A"/>
              <w:right w:val="double" w:sz="6" w:space="0" w:color="00000A"/>
              <w:insideV w:val="double" w:sz="6" w:space="0" w:color="00000A"/>
            </w:tcBorders>
            <w:shd w:fill="7030A0" w:val="clear"/>
            <w:tcMar>
              <w:left w:w="84" w:type="dxa"/>
            </w:tcMar>
            <w:vAlign w:val="center"/>
          </w:tcPr>
          <w:p>
            <w:pPr>
              <w:pStyle w:val="Normal"/>
              <w:rPr/>
            </w:pPr>
            <w:r>
              <w:rPr/>
            </w:r>
          </w:p>
        </w:tc>
        <w:tc>
          <w:tcPr>
            <w:tcW w:w="2578" w:type="dxa"/>
            <w:vMerge w:val="continue"/>
            <w:tcBorders>
              <w:top w:val="single" w:sz="4" w:space="0" w:color="00000A"/>
              <w:left w:val="double" w:sz="6" w:space="0" w:color="00000A"/>
              <w:right w:val="single" w:sz="8" w:space="0" w:color="00000A"/>
              <w:insideV w:val="single" w:sz="8" w:space="0" w:color="00000A"/>
            </w:tcBorders>
            <w:shd w:fill="FFFFFF" w:val="clear"/>
            <w:tcMar>
              <w:left w:w="76" w:type="dxa"/>
            </w:tcMar>
          </w:tcPr>
          <w:p>
            <w:pPr>
              <w:pStyle w:val="Normal"/>
              <w:rPr/>
            </w:pPr>
            <w:r>
              <w:rPr/>
            </w:r>
          </w:p>
        </w:tc>
        <w:tc>
          <w:tcPr>
            <w:tcW w:w="3800" w:type="dxa"/>
            <w:tcBorders>
              <w:bottom w:val="single" w:sz="4" w:space="0" w:color="00000A"/>
              <w:right w:val="single" w:sz="8" w:space="0" w:color="00000A"/>
              <w:insideH w:val="single" w:sz="4" w:space="0" w:color="00000A"/>
              <w:insideV w:val="single" w:sz="8" w:space="0" w:color="00000A"/>
            </w:tcBorders>
            <w:shd w:fill="FFFFFF" w:val="clear"/>
          </w:tcPr>
          <w:p>
            <w:pPr>
              <w:pStyle w:val="Normal"/>
              <w:ind w:left="220" w:right="0" w:hanging="220"/>
              <w:rPr>
                <w:color w:val="000000"/>
                <w:sz w:val="22"/>
              </w:rPr>
            </w:pPr>
            <w:r>
              <w:rPr>
                <w:color w:val="000000"/>
                <w:sz w:val="22"/>
              </w:rPr>
              <w:t>・入院（所）者家族への事前連絡</w:t>
            </w:r>
          </w:p>
        </w:tc>
        <w:tc>
          <w:tcPr>
            <w:tcW w:w="1985" w:type="dxa"/>
            <w:tcBorders>
              <w:bottom w:val="single" w:sz="4" w:space="0" w:color="00000A"/>
              <w:right w:val="single" w:sz="12" w:space="0" w:color="00000A"/>
              <w:insideH w:val="single" w:sz="4" w:space="0" w:color="00000A"/>
              <w:insideV w:val="single" w:sz="12" w:space="0" w:color="00000A"/>
            </w:tcBorders>
            <w:shd w:fill="FFFFFF" w:val="clear"/>
          </w:tcPr>
          <w:p>
            <w:pPr>
              <w:pStyle w:val="Normal"/>
              <w:jc w:val="left"/>
              <w:rPr>
                <w:rFonts w:ascii="ＭＳ 明朝" w:hAnsi="ＭＳ 明朝"/>
                <w:sz w:val="22"/>
              </w:rPr>
            </w:pPr>
            <w:r>
              <w:rPr>
                <w:rFonts w:ascii="ＭＳ 明朝" w:hAnsi="ＭＳ 明朝"/>
                <w:sz w:val="22"/>
              </w:rPr>
              <w:t>総括情報班</w:t>
            </w:r>
          </w:p>
        </w:tc>
      </w:tr>
      <w:tr>
        <w:trPr>
          <w:trHeight w:val="383" w:hRule="atLeast"/>
        </w:trPr>
        <w:tc>
          <w:tcPr>
            <w:tcW w:w="1276" w:type="dxa"/>
            <w:vMerge w:val="continue"/>
            <w:tcBorders>
              <w:top w:val="single" w:sz="4" w:space="0" w:color="00000A"/>
              <w:left w:val="single" w:sz="12" w:space="0" w:color="00000A"/>
              <w:right w:val="double" w:sz="6" w:space="0" w:color="00000A"/>
              <w:insideV w:val="double" w:sz="6" w:space="0" w:color="00000A"/>
            </w:tcBorders>
            <w:shd w:fill="7030A0" w:val="clear"/>
            <w:tcMar>
              <w:left w:w="84" w:type="dxa"/>
            </w:tcMar>
            <w:vAlign w:val="center"/>
          </w:tcPr>
          <w:p>
            <w:pPr>
              <w:pStyle w:val="Normal"/>
              <w:rPr/>
            </w:pPr>
            <w:r>
              <w:rPr/>
            </w:r>
          </w:p>
        </w:tc>
        <w:tc>
          <w:tcPr>
            <w:tcW w:w="2578" w:type="dxa"/>
            <w:vMerge w:val="continue"/>
            <w:tcBorders>
              <w:top w:val="single" w:sz="4" w:space="0" w:color="00000A"/>
              <w:left w:val="double" w:sz="6" w:space="0" w:color="00000A"/>
              <w:right w:val="single" w:sz="8" w:space="0" w:color="00000A"/>
              <w:insideV w:val="single" w:sz="8" w:space="0" w:color="00000A"/>
            </w:tcBorders>
            <w:shd w:fill="FFFFFF" w:val="clear"/>
            <w:tcMar>
              <w:left w:w="76" w:type="dxa"/>
            </w:tcMar>
          </w:tcPr>
          <w:p>
            <w:pPr>
              <w:pStyle w:val="Normal"/>
              <w:rPr/>
            </w:pPr>
            <w:r>
              <w:rPr/>
            </w:r>
          </w:p>
        </w:tc>
        <w:tc>
          <w:tcPr>
            <w:tcW w:w="3800" w:type="dxa"/>
            <w:tcBorders>
              <w:top w:val="single" w:sz="4" w:space="0" w:color="00000A"/>
              <w:bottom w:val="single" w:sz="8" w:space="0" w:color="00000A"/>
              <w:right w:val="single" w:sz="8" w:space="0" w:color="00000A"/>
              <w:insideH w:val="single" w:sz="8" w:space="0" w:color="00000A"/>
              <w:insideV w:val="single" w:sz="8" w:space="0" w:color="00000A"/>
            </w:tcBorders>
            <w:shd w:fill="FFFFFF" w:val="clear"/>
          </w:tcPr>
          <w:p>
            <w:pPr>
              <w:pStyle w:val="Normal"/>
              <w:rPr>
                <w:color w:val="000000"/>
                <w:sz w:val="22"/>
              </w:rPr>
            </w:pPr>
            <w:r>
              <w:rPr>
                <w:color w:val="000000"/>
                <w:sz w:val="22"/>
              </w:rPr>
              <w:t>・周辺住民への事前協力依頼</w:t>
            </w:r>
          </w:p>
        </w:tc>
        <w:tc>
          <w:tcPr>
            <w:tcW w:w="1985" w:type="dxa"/>
            <w:tcBorders>
              <w:top w:val="single" w:sz="4" w:space="0" w:color="00000A"/>
              <w:bottom w:val="single" w:sz="8" w:space="0" w:color="00000A"/>
              <w:right w:val="single" w:sz="12" w:space="0" w:color="00000A"/>
              <w:insideH w:val="single" w:sz="8" w:space="0" w:color="00000A"/>
              <w:insideV w:val="single" w:sz="12" w:space="0" w:color="00000A"/>
            </w:tcBorders>
            <w:shd w:fill="FFFFFF" w:val="clear"/>
          </w:tcPr>
          <w:p>
            <w:pPr>
              <w:pStyle w:val="Normal"/>
              <w:jc w:val="left"/>
              <w:rPr>
                <w:rFonts w:ascii="ＭＳ 明朝" w:hAnsi="ＭＳ 明朝"/>
                <w:sz w:val="22"/>
              </w:rPr>
            </w:pPr>
            <w:r>
              <w:rPr>
                <w:rFonts w:ascii="ＭＳ 明朝" w:hAnsi="ＭＳ 明朝"/>
                <w:sz w:val="22"/>
              </w:rPr>
              <w:t>総括情報班</w:t>
            </w:r>
          </w:p>
        </w:tc>
      </w:tr>
      <w:tr>
        <w:trPr>
          <w:trHeight w:val="826" w:hRule="atLeast"/>
        </w:trPr>
        <w:tc>
          <w:tcPr>
            <w:tcW w:w="1276" w:type="dxa"/>
            <w:tcBorders>
              <w:left w:val="single" w:sz="12" w:space="0" w:color="00000A"/>
              <w:bottom w:val="single" w:sz="12" w:space="0" w:color="000001"/>
              <w:right w:val="double" w:sz="6" w:space="0" w:color="00000A"/>
              <w:insideH w:val="single" w:sz="12" w:space="0" w:color="000001"/>
              <w:insideV w:val="double" w:sz="6" w:space="0" w:color="00000A"/>
            </w:tcBorders>
            <w:shd w:fill="000000" w:val="clear"/>
            <w:tcMar>
              <w:left w:w="84" w:type="dxa"/>
            </w:tcMar>
            <w:vAlign w:val="center"/>
          </w:tcPr>
          <w:p>
            <w:pPr>
              <w:pStyle w:val="Normal"/>
              <w:jc w:val="center"/>
              <w:rPr>
                <w:color w:val="FFFFFF"/>
                <w:sz w:val="22"/>
              </w:rPr>
            </w:pPr>
            <w:r>
              <w:rPr>
                <w:color w:val="FFFFFF"/>
                <w:sz w:val="22"/>
              </w:rPr>
              <w:t>非常体制</w:t>
            </w:r>
          </w:p>
        </w:tc>
        <w:tc>
          <w:tcPr>
            <w:tcW w:w="2578" w:type="dxa"/>
            <w:tcBorders>
              <w:left w:val="double" w:sz="6" w:space="0" w:color="00000A"/>
              <w:bottom w:val="single" w:sz="12" w:space="0" w:color="000001"/>
              <w:right w:val="single" w:sz="8" w:space="0" w:color="00000A"/>
              <w:insideH w:val="single" w:sz="12" w:space="0" w:color="000001"/>
              <w:insideV w:val="single" w:sz="8" w:space="0" w:color="00000A"/>
            </w:tcBorders>
            <w:shd w:fill="FFFFFF" w:val="clear"/>
            <w:tcMar>
              <w:left w:w="76" w:type="dxa"/>
            </w:tcMar>
          </w:tcPr>
          <w:p>
            <w:pPr>
              <w:pStyle w:val="Normal"/>
              <w:ind w:left="195" w:right="0" w:hanging="187"/>
              <w:rPr>
                <w:color w:val="000000"/>
                <w:sz w:val="22"/>
              </w:rPr>
            </w:pPr>
            <w:r>
              <w:rPr>
                <w:color w:val="000000"/>
                <w:sz w:val="22"/>
              </w:rPr>
              <w:t>・避難指示等の発令</w:t>
            </w:r>
          </w:p>
          <w:p>
            <w:pPr>
              <w:pStyle w:val="Normal"/>
              <w:ind w:left="224" w:right="0" w:hanging="224"/>
              <w:rPr>
                <w:color w:val="000000"/>
                <w:sz w:val="22"/>
              </w:rPr>
            </w:pPr>
            <w:r>
              <w:rPr>
                <w:color w:val="000000"/>
                <w:sz w:val="22"/>
              </w:rPr>
              <w:t>・津波特別警報</w:t>
            </w:r>
            <w:r>
              <w:rPr>
                <w:color w:val="000000"/>
                <w:sz w:val="22"/>
              </w:rPr>
              <w:t>(</w:t>
            </w:r>
            <w:r>
              <w:rPr>
                <w:color w:val="000000"/>
                <w:sz w:val="22"/>
              </w:rPr>
              <w:t>大津波警報</w:t>
            </w:r>
            <w:r>
              <w:rPr>
                <w:color w:val="000000"/>
                <w:sz w:val="22"/>
              </w:rPr>
              <w:t>)</w:t>
            </w:r>
            <w:r>
              <w:rPr>
                <w:color w:val="000000"/>
                <w:sz w:val="22"/>
              </w:rPr>
              <w:t>発表</w:t>
            </w:r>
          </w:p>
          <w:p>
            <w:pPr>
              <w:pStyle w:val="Normal"/>
              <w:ind w:left="224" w:right="0" w:hanging="224"/>
              <w:rPr>
                <w:color w:val="000000"/>
                <w:sz w:val="22"/>
              </w:rPr>
            </w:pPr>
            <w:r>
              <w:rPr>
                <w:color w:val="000000"/>
                <w:sz w:val="22"/>
              </w:rPr>
              <w:t>・危険の前兆を確認 等</w:t>
            </w:r>
          </w:p>
        </w:tc>
        <w:tc>
          <w:tcPr>
            <w:tcW w:w="3800" w:type="dxa"/>
            <w:tcBorders>
              <w:top w:val="single" w:sz="8" w:space="0" w:color="00000A"/>
              <w:bottom w:val="single" w:sz="12" w:space="0" w:color="00000A"/>
              <w:right w:val="single" w:sz="8" w:space="0" w:color="00000A"/>
              <w:insideH w:val="single" w:sz="12" w:space="0" w:color="00000A"/>
              <w:insideV w:val="single" w:sz="8" w:space="0" w:color="00000A"/>
            </w:tcBorders>
            <w:shd w:fill="FFFFFF" w:val="clear"/>
          </w:tcPr>
          <w:p>
            <w:pPr>
              <w:pStyle w:val="Normal"/>
              <w:rPr>
                <w:color w:val="000000"/>
                <w:sz w:val="22"/>
              </w:rPr>
            </w:pPr>
            <w:r>
              <w:rPr>
                <w:color w:val="000000"/>
                <w:sz w:val="22"/>
              </w:rPr>
              <w:t>・避難誘導</w:t>
            </w:r>
          </w:p>
        </w:tc>
        <w:tc>
          <w:tcPr>
            <w:tcW w:w="1985" w:type="dxa"/>
            <w:tcBorders>
              <w:top w:val="single" w:sz="8" w:space="0" w:color="00000A"/>
              <w:bottom w:val="single" w:sz="12" w:space="0" w:color="00000A"/>
              <w:right w:val="single" w:sz="12" w:space="0" w:color="00000A"/>
              <w:insideH w:val="single" w:sz="12" w:space="0" w:color="00000A"/>
              <w:insideV w:val="single" w:sz="12" w:space="0" w:color="00000A"/>
            </w:tcBorders>
            <w:shd w:fill="FFFFFF" w:val="clear"/>
          </w:tcPr>
          <w:p>
            <w:pPr>
              <w:pStyle w:val="Normal"/>
              <w:jc w:val="left"/>
              <w:rPr>
                <w:rFonts w:ascii="ＭＳ 明朝" w:hAnsi="ＭＳ 明朝"/>
                <w:sz w:val="22"/>
              </w:rPr>
            </w:pPr>
            <w:r>
              <w:rPr>
                <w:rFonts w:ascii="ＭＳ 明朝" w:hAnsi="ＭＳ 明朝"/>
                <w:sz w:val="22"/>
              </w:rPr>
              <w:t>全職員</w:t>
            </w:r>
          </w:p>
        </w:tc>
      </w:tr>
    </w:tbl>
    <w:p>
      <w:pPr>
        <w:pStyle w:val="Normal"/>
        <w:tabs>
          <w:tab w:val="left" w:pos="-15" w:leader="none"/>
          <w:tab w:val="center" w:pos="4590" w:leader="none"/>
        </w:tabs>
        <w:ind w:left="220" w:right="0" w:hanging="220"/>
        <w:rPr>
          <w:sz w:val="22"/>
        </w:rPr>
      </w:pPr>
      <w:r>
        <w:rPr>
          <w:sz w:val="22"/>
        </w:rPr>
        <w:t>※</w:t>
      </w:r>
      <w:r>
        <w:rPr>
          <w:sz w:val="22"/>
        </w:rPr>
        <w:t>上記のほか、施設の管理権限者の指揮命令に従うものとする。</w:t>
      </w:r>
    </w:p>
    <w:p>
      <w:pPr>
        <w:pStyle w:val="Normal"/>
        <w:tabs>
          <w:tab w:val="left" w:pos="-15" w:leader="none"/>
          <w:tab w:val="center" w:pos="4590" w:leader="none"/>
        </w:tabs>
        <w:ind w:left="220" w:right="0" w:hanging="220"/>
        <w:rPr>
          <w:sz w:val="22"/>
        </w:rPr>
      </w:pPr>
      <w:r>
        <w:rPr>
          <w:sz w:val="22"/>
        </w:rPr>
      </w:r>
    </w:p>
    <w:p>
      <w:pPr>
        <w:pStyle w:val="Normal"/>
        <w:tabs>
          <w:tab w:val="left" w:pos="-15" w:leader="none"/>
          <w:tab w:val="center" w:pos="4590" w:leader="none"/>
        </w:tabs>
        <w:rPr>
          <w:sz w:val="22"/>
        </w:rPr>
      </w:pPr>
      <w:r>
        <w:rPr>
          <w:sz w:val="22"/>
        </w:rPr>
        <w:t>　</w:t>
      </w:r>
      <w:r>
        <w:rPr>
          <w:sz w:val="22"/>
        </w:rPr>
        <w:t xml:space="preserve">(2) </w:t>
      </w:r>
      <w:r>
        <w:rPr>
          <w:sz w:val="22"/>
        </w:rPr>
        <w:t>津波到達時間が短い場合</w:t>
      </w:r>
    </w:p>
    <w:tbl>
      <w:tblPr>
        <w:tblW w:w="9639" w:type="dxa"/>
        <w:jc w:val="left"/>
        <w:tblInd w:w="99" w:type="dxa"/>
        <w:tblBorders>
          <w:top w:val="single" w:sz="12" w:space="0" w:color="00000A"/>
          <w:left w:val="single" w:sz="12" w:space="0" w:color="00000A"/>
          <w:bottom w:val="double" w:sz="6" w:space="0" w:color="00000A"/>
          <w:right w:val="double" w:sz="6" w:space="0" w:color="00000A"/>
          <w:insideH w:val="double" w:sz="6" w:space="0" w:color="00000A"/>
          <w:insideV w:val="double" w:sz="6" w:space="0" w:color="00000A"/>
        </w:tblBorders>
        <w:tblCellMar>
          <w:top w:w="0" w:type="dxa"/>
          <w:left w:w="84" w:type="dxa"/>
          <w:bottom w:w="0" w:type="dxa"/>
          <w:right w:w="99" w:type="dxa"/>
        </w:tblCellMar>
      </w:tblPr>
      <w:tblGrid>
        <w:gridCol w:w="1276"/>
        <w:gridCol w:w="2693"/>
        <w:gridCol w:w="3686"/>
        <w:gridCol w:w="1984"/>
      </w:tblGrid>
      <w:tr>
        <w:trPr/>
        <w:tc>
          <w:tcPr>
            <w:tcW w:w="1276" w:type="dxa"/>
            <w:tcBorders>
              <w:top w:val="single" w:sz="12" w:space="0" w:color="00000A"/>
              <w:left w:val="single" w:sz="12" w:space="0" w:color="00000A"/>
              <w:bottom w:val="double" w:sz="6" w:space="0" w:color="00000A"/>
              <w:right w:val="double" w:sz="6" w:space="0" w:color="00000A"/>
              <w:insideH w:val="double" w:sz="6" w:space="0" w:color="00000A"/>
              <w:insideV w:val="double" w:sz="6" w:space="0" w:color="00000A"/>
            </w:tcBorders>
            <w:shd w:fill="FFFFFF" w:val="clear"/>
            <w:tcMar>
              <w:left w:w="84" w:type="dxa"/>
            </w:tcMar>
            <w:vAlign w:val="center"/>
          </w:tcPr>
          <w:p>
            <w:pPr>
              <w:pStyle w:val="Normal"/>
              <w:jc w:val="center"/>
              <w:rPr>
                <w:color w:val="000000"/>
                <w:sz w:val="22"/>
              </w:rPr>
            </w:pPr>
            <w:r>
              <w:rPr>
                <w:color w:val="000000"/>
                <w:sz w:val="22"/>
              </w:rPr>
            </w:r>
          </w:p>
        </w:tc>
        <w:tc>
          <w:tcPr>
            <w:tcW w:w="2693" w:type="dxa"/>
            <w:tcBorders>
              <w:top w:val="single" w:sz="12" w:space="0" w:color="00000A"/>
              <w:bottom w:val="double" w:sz="6" w:space="0" w:color="00000A"/>
              <w:right w:val="single" w:sz="8" w:space="0" w:color="00000A"/>
              <w:insideH w:val="double" w:sz="6" w:space="0" w:color="00000A"/>
              <w:insideV w:val="single" w:sz="8" w:space="0" w:color="00000A"/>
            </w:tcBorders>
            <w:shd w:fill="FFFFFF" w:val="clear"/>
            <w:vAlign w:val="center"/>
          </w:tcPr>
          <w:p>
            <w:pPr>
              <w:pStyle w:val="Normal"/>
              <w:jc w:val="center"/>
              <w:rPr>
                <w:color w:val="000000"/>
                <w:sz w:val="22"/>
              </w:rPr>
            </w:pPr>
            <w:r>
              <w:rPr>
                <w:color w:val="000000"/>
                <w:sz w:val="22"/>
              </w:rPr>
              <w:t>体制確立の判断時期</w:t>
            </w:r>
          </w:p>
        </w:tc>
        <w:tc>
          <w:tcPr>
            <w:tcW w:w="3686" w:type="dxa"/>
            <w:tcBorders>
              <w:top w:val="single" w:sz="12" w:space="0" w:color="00000A"/>
              <w:bottom w:val="double" w:sz="6" w:space="0" w:color="00000A"/>
              <w:right w:val="single" w:sz="8" w:space="0" w:color="00000A"/>
              <w:insideH w:val="double" w:sz="6" w:space="0" w:color="00000A"/>
              <w:insideV w:val="single" w:sz="8" w:space="0" w:color="00000A"/>
            </w:tcBorders>
            <w:shd w:fill="FFFFFF" w:val="clear"/>
            <w:vAlign w:val="center"/>
          </w:tcPr>
          <w:p>
            <w:pPr>
              <w:pStyle w:val="Normal"/>
              <w:jc w:val="center"/>
              <w:rPr>
                <w:color w:val="000000"/>
                <w:sz w:val="22"/>
              </w:rPr>
            </w:pPr>
            <w:r>
              <w:rPr>
                <w:color w:val="000000"/>
                <w:sz w:val="22"/>
              </w:rPr>
              <w:t>活動内容</w:t>
            </w:r>
          </w:p>
        </w:tc>
        <w:tc>
          <w:tcPr>
            <w:tcW w:w="1984" w:type="dxa"/>
            <w:tcBorders>
              <w:top w:val="single" w:sz="12" w:space="0" w:color="00000A"/>
              <w:bottom w:val="double" w:sz="6" w:space="0" w:color="00000A"/>
              <w:right w:val="single" w:sz="12" w:space="0" w:color="00000A"/>
              <w:insideH w:val="double" w:sz="6" w:space="0" w:color="00000A"/>
              <w:insideV w:val="single" w:sz="12" w:space="0" w:color="00000A"/>
            </w:tcBorders>
            <w:shd w:fill="FFFFFF" w:val="clear"/>
            <w:vAlign w:val="center"/>
          </w:tcPr>
          <w:p>
            <w:pPr>
              <w:pStyle w:val="Normal"/>
              <w:jc w:val="center"/>
              <w:rPr>
                <w:color w:val="000000"/>
                <w:sz w:val="22"/>
              </w:rPr>
            </w:pPr>
            <w:r>
              <w:rPr>
                <w:color w:val="000000"/>
                <w:sz w:val="22"/>
              </w:rPr>
              <w:t>対応要員</w:t>
            </w:r>
          </w:p>
        </w:tc>
      </w:tr>
      <w:tr>
        <w:trPr/>
        <w:tc>
          <w:tcPr>
            <w:tcW w:w="1276" w:type="dxa"/>
            <w:tcBorders>
              <w:left w:val="single" w:sz="12" w:space="0" w:color="00000A"/>
              <w:bottom w:val="single" w:sz="8" w:space="0" w:color="00000A"/>
              <w:right w:val="double" w:sz="6" w:space="0" w:color="00000A"/>
              <w:insideH w:val="single" w:sz="8" w:space="0" w:color="00000A"/>
              <w:insideV w:val="double" w:sz="6" w:space="0" w:color="00000A"/>
            </w:tcBorders>
            <w:shd w:fill="FF0000" w:val="clear"/>
            <w:tcMar>
              <w:left w:w="84" w:type="dxa"/>
            </w:tcMar>
            <w:vAlign w:val="center"/>
          </w:tcPr>
          <w:p>
            <w:pPr>
              <w:pStyle w:val="Normal"/>
              <w:jc w:val="center"/>
              <w:rPr>
                <w:color w:val="FFFFFF"/>
                <w:sz w:val="22"/>
              </w:rPr>
            </w:pPr>
            <w:r>
              <w:rPr>
                <w:color w:val="FFFFFF"/>
                <w:sz w:val="22"/>
              </w:rPr>
              <w:t>注意体制</w:t>
            </w:r>
          </w:p>
        </w:tc>
        <w:tc>
          <w:tcPr>
            <w:tcW w:w="2693" w:type="dxa"/>
            <w:tcBorders>
              <w:bottom w:val="single" w:sz="8" w:space="0" w:color="00000A"/>
              <w:right w:val="single" w:sz="8" w:space="0" w:color="00000A"/>
              <w:insideH w:val="single" w:sz="8" w:space="0" w:color="00000A"/>
              <w:insideV w:val="single" w:sz="8" w:space="0" w:color="00000A"/>
            </w:tcBorders>
            <w:shd w:fill="FFFFFF" w:val="clear"/>
          </w:tcPr>
          <w:p>
            <w:pPr>
              <w:pStyle w:val="Normal"/>
              <w:rPr>
                <w:color w:val="000000"/>
                <w:sz w:val="22"/>
              </w:rPr>
            </w:pPr>
            <w:r>
              <w:rPr>
                <w:color w:val="000000"/>
                <w:sz w:val="22"/>
              </w:rPr>
              <w:t>・緊急地震速報</w:t>
            </w:r>
          </w:p>
        </w:tc>
        <w:tc>
          <w:tcPr>
            <w:tcW w:w="3686" w:type="dxa"/>
            <w:tcBorders>
              <w:bottom w:val="single" w:sz="8" w:space="0" w:color="00000A"/>
              <w:right w:val="single" w:sz="8" w:space="0" w:color="00000A"/>
              <w:insideH w:val="single" w:sz="8" w:space="0" w:color="00000A"/>
              <w:insideV w:val="single" w:sz="8" w:space="0" w:color="00000A"/>
            </w:tcBorders>
            <w:shd w:fill="FFFFFF" w:val="clear"/>
          </w:tcPr>
          <w:p>
            <w:pPr>
              <w:pStyle w:val="Normal"/>
              <w:rPr>
                <w:color w:val="000000"/>
                <w:sz w:val="22"/>
              </w:rPr>
            </w:pPr>
            <w:r>
              <w:rPr>
                <w:color w:val="000000"/>
                <w:sz w:val="22"/>
              </w:rPr>
              <w:t>・津波情報等の情報収集</w:t>
            </w:r>
          </w:p>
        </w:tc>
        <w:tc>
          <w:tcPr>
            <w:tcW w:w="1984" w:type="dxa"/>
            <w:tcBorders>
              <w:bottom w:val="single" w:sz="8" w:space="0" w:color="00000A"/>
              <w:right w:val="single" w:sz="12" w:space="0" w:color="00000A"/>
              <w:insideH w:val="single" w:sz="8" w:space="0" w:color="00000A"/>
              <w:insideV w:val="single" w:sz="12" w:space="0" w:color="00000A"/>
            </w:tcBorders>
            <w:shd w:fill="FFFFFF" w:val="clear"/>
          </w:tcPr>
          <w:p>
            <w:pPr>
              <w:pStyle w:val="Normal"/>
              <w:rPr>
                <w:rFonts w:ascii="ＭＳ 明朝" w:hAnsi="ＭＳ 明朝"/>
                <w:sz w:val="22"/>
              </w:rPr>
            </w:pPr>
            <w:r>
              <w:rPr>
                <w:rFonts w:ascii="ＭＳ 明朝" w:hAnsi="ＭＳ 明朝"/>
                <w:sz w:val="22"/>
              </w:rPr>
              <w:t>総括情報班</w:t>
            </w:r>
          </w:p>
        </w:tc>
      </w:tr>
      <w:tr>
        <w:trPr/>
        <w:tc>
          <w:tcPr>
            <w:tcW w:w="1276" w:type="dxa"/>
            <w:vMerge w:val="restart"/>
            <w:tcBorders>
              <w:top w:val="single" w:sz="8" w:space="0" w:color="00000A"/>
              <w:left w:val="single" w:sz="12" w:space="0" w:color="00000A"/>
              <w:bottom w:val="single" w:sz="8" w:space="0" w:color="00000A"/>
              <w:right w:val="double" w:sz="6" w:space="0" w:color="00000A"/>
              <w:insideH w:val="single" w:sz="8" w:space="0" w:color="00000A"/>
              <w:insideV w:val="double" w:sz="6" w:space="0" w:color="00000A"/>
            </w:tcBorders>
            <w:shd w:fill="7030A0" w:val="clear"/>
            <w:tcMar>
              <w:left w:w="84" w:type="dxa"/>
            </w:tcMar>
            <w:vAlign w:val="center"/>
          </w:tcPr>
          <w:p>
            <w:pPr>
              <w:pStyle w:val="Normal"/>
              <w:jc w:val="center"/>
              <w:rPr>
                <w:color w:val="FFFFFF"/>
                <w:sz w:val="22"/>
              </w:rPr>
            </w:pPr>
            <w:r>
              <w:rPr>
                <w:color w:val="FFFFFF"/>
                <w:sz w:val="22"/>
              </w:rPr>
              <w:t>警戒体制</w:t>
            </w:r>
          </w:p>
        </w:tc>
        <w:tc>
          <w:tcPr>
            <w:tcW w:w="2693" w:type="dxa"/>
            <w:vMerge w:val="restart"/>
            <w:tcBorders>
              <w:top w:val="single" w:sz="8" w:space="0" w:color="00000A"/>
              <w:left w:val="double" w:sz="6" w:space="0" w:color="00000A"/>
              <w:bottom w:val="single" w:sz="8" w:space="0" w:color="00000A"/>
              <w:right w:val="single" w:sz="8" w:space="0" w:color="00000A"/>
              <w:insideH w:val="single" w:sz="8" w:space="0" w:color="00000A"/>
              <w:insideV w:val="single" w:sz="8" w:space="0" w:color="00000A"/>
            </w:tcBorders>
            <w:shd w:fill="FFFFFF" w:val="clear"/>
            <w:tcMar>
              <w:left w:w="76" w:type="dxa"/>
            </w:tcMar>
          </w:tcPr>
          <w:p>
            <w:pPr>
              <w:pStyle w:val="Normal"/>
              <w:rPr>
                <w:color w:val="000000"/>
                <w:sz w:val="22"/>
              </w:rPr>
            </w:pPr>
            <w:r>
              <w:rPr>
                <w:color w:val="000000"/>
                <w:sz w:val="22"/>
              </w:rPr>
              <w:t>・津波注意報発表</w:t>
            </w:r>
          </w:p>
        </w:tc>
        <w:tc>
          <w:tcPr>
            <w:tcW w:w="3686" w:type="dxa"/>
            <w:tcBorders>
              <w:bottom w:val="single" w:sz="8" w:space="0" w:color="00000A"/>
              <w:right w:val="single" w:sz="8" w:space="0" w:color="00000A"/>
              <w:insideH w:val="single" w:sz="8" w:space="0" w:color="00000A"/>
              <w:insideV w:val="single" w:sz="8" w:space="0" w:color="00000A"/>
            </w:tcBorders>
            <w:shd w:fill="FFFFFF" w:val="clear"/>
          </w:tcPr>
          <w:p>
            <w:pPr>
              <w:pStyle w:val="Normal"/>
              <w:rPr>
                <w:color w:val="000000"/>
                <w:sz w:val="22"/>
              </w:rPr>
            </w:pPr>
            <w:r>
              <w:rPr>
                <w:color w:val="000000"/>
                <w:sz w:val="22"/>
              </w:rPr>
              <w:t>・津波情報等の情報収集</w:t>
            </w:r>
          </w:p>
        </w:tc>
        <w:tc>
          <w:tcPr>
            <w:tcW w:w="1984" w:type="dxa"/>
            <w:tcBorders>
              <w:bottom w:val="single" w:sz="8" w:space="0" w:color="00000A"/>
              <w:right w:val="single" w:sz="12" w:space="0" w:color="00000A"/>
              <w:insideH w:val="single" w:sz="8" w:space="0" w:color="00000A"/>
              <w:insideV w:val="single" w:sz="12" w:space="0" w:color="00000A"/>
            </w:tcBorders>
            <w:shd w:fill="FFFFFF" w:val="clear"/>
          </w:tcPr>
          <w:p>
            <w:pPr>
              <w:pStyle w:val="Normal"/>
              <w:rPr>
                <w:rFonts w:ascii="ＭＳ 明朝" w:hAnsi="ＭＳ 明朝"/>
                <w:sz w:val="22"/>
              </w:rPr>
            </w:pPr>
            <w:r>
              <w:rPr>
                <w:rFonts w:ascii="ＭＳ 明朝" w:hAnsi="ＭＳ 明朝"/>
                <w:sz w:val="22"/>
              </w:rPr>
              <w:t>総括情報班</w:t>
            </w:r>
          </w:p>
        </w:tc>
      </w:tr>
      <w:tr>
        <w:trPr/>
        <w:tc>
          <w:tcPr>
            <w:tcW w:w="1276" w:type="dxa"/>
            <w:vMerge w:val="continue"/>
            <w:tcBorders>
              <w:top w:val="single" w:sz="8" w:space="0" w:color="00000A"/>
              <w:left w:val="single" w:sz="12" w:space="0" w:color="00000A"/>
              <w:bottom w:val="single" w:sz="8" w:space="0" w:color="00000A"/>
              <w:right w:val="double" w:sz="6" w:space="0" w:color="00000A"/>
              <w:insideH w:val="single" w:sz="8" w:space="0" w:color="00000A"/>
              <w:insideV w:val="double" w:sz="6" w:space="0" w:color="00000A"/>
            </w:tcBorders>
            <w:shd w:fill="7030A0" w:val="clear"/>
            <w:tcMar>
              <w:left w:w="84" w:type="dxa"/>
            </w:tcMar>
            <w:vAlign w:val="center"/>
          </w:tcPr>
          <w:p>
            <w:pPr>
              <w:pStyle w:val="Normal"/>
              <w:rPr/>
            </w:pPr>
            <w:r>
              <w:rPr/>
            </w:r>
          </w:p>
        </w:tc>
        <w:tc>
          <w:tcPr>
            <w:tcW w:w="2693" w:type="dxa"/>
            <w:vMerge w:val="continue"/>
            <w:tcBorders>
              <w:top w:val="single" w:sz="8" w:space="0" w:color="00000A"/>
              <w:left w:val="double" w:sz="6" w:space="0" w:color="00000A"/>
              <w:bottom w:val="single" w:sz="8" w:space="0" w:color="00000A"/>
              <w:right w:val="single" w:sz="8" w:space="0" w:color="00000A"/>
              <w:insideH w:val="single" w:sz="8" w:space="0" w:color="00000A"/>
              <w:insideV w:val="single" w:sz="8" w:space="0" w:color="00000A"/>
            </w:tcBorders>
            <w:shd w:fill="FFFFFF" w:val="clear"/>
            <w:tcMar>
              <w:left w:w="76" w:type="dxa"/>
            </w:tcMar>
          </w:tcPr>
          <w:p>
            <w:pPr>
              <w:pStyle w:val="Normal"/>
              <w:rPr/>
            </w:pPr>
            <w:r>
              <w:rPr/>
            </w:r>
          </w:p>
        </w:tc>
        <w:tc>
          <w:tcPr>
            <w:tcW w:w="3686" w:type="dxa"/>
            <w:tcBorders>
              <w:bottom w:val="single" w:sz="8" w:space="0" w:color="00000A"/>
              <w:right w:val="single" w:sz="8" w:space="0" w:color="00000A"/>
              <w:insideH w:val="single" w:sz="8" w:space="0" w:color="00000A"/>
              <w:insideV w:val="single" w:sz="8" w:space="0" w:color="00000A"/>
            </w:tcBorders>
            <w:shd w:fill="FFFFFF" w:val="clear"/>
          </w:tcPr>
          <w:p>
            <w:pPr>
              <w:pStyle w:val="Normal"/>
              <w:rPr>
                <w:color w:val="000000"/>
                <w:sz w:val="22"/>
              </w:rPr>
            </w:pPr>
            <w:r>
              <w:rPr>
                <w:color w:val="000000"/>
                <w:sz w:val="22"/>
              </w:rPr>
              <w:t>・使用する資器材の準備</w:t>
            </w:r>
          </w:p>
        </w:tc>
        <w:tc>
          <w:tcPr>
            <w:tcW w:w="1984" w:type="dxa"/>
            <w:tcBorders>
              <w:bottom w:val="single" w:sz="8" w:space="0" w:color="00000A"/>
              <w:right w:val="single" w:sz="12" w:space="0" w:color="00000A"/>
              <w:insideH w:val="single" w:sz="8" w:space="0" w:color="00000A"/>
              <w:insideV w:val="single" w:sz="12" w:space="0" w:color="00000A"/>
            </w:tcBorders>
            <w:shd w:fill="FFFFFF" w:val="clear"/>
          </w:tcPr>
          <w:p>
            <w:pPr>
              <w:pStyle w:val="Normal"/>
              <w:rPr>
                <w:rFonts w:ascii="ＭＳ 明朝" w:hAnsi="ＭＳ 明朝"/>
                <w:sz w:val="22"/>
              </w:rPr>
            </w:pPr>
            <w:r>
              <w:rPr>
                <w:rFonts w:ascii="ＭＳ 明朝" w:hAnsi="ＭＳ 明朝"/>
                <w:sz w:val="22"/>
              </w:rPr>
              <w:t>避難誘導班</w:t>
            </w:r>
          </w:p>
        </w:tc>
      </w:tr>
      <w:tr>
        <w:trPr/>
        <w:tc>
          <w:tcPr>
            <w:tcW w:w="1276" w:type="dxa"/>
            <w:vMerge w:val="continue"/>
            <w:tcBorders>
              <w:top w:val="single" w:sz="8" w:space="0" w:color="00000A"/>
              <w:left w:val="single" w:sz="12" w:space="0" w:color="00000A"/>
              <w:bottom w:val="single" w:sz="8" w:space="0" w:color="00000A"/>
              <w:right w:val="double" w:sz="6" w:space="0" w:color="00000A"/>
              <w:insideH w:val="single" w:sz="8" w:space="0" w:color="00000A"/>
              <w:insideV w:val="double" w:sz="6" w:space="0" w:color="00000A"/>
            </w:tcBorders>
            <w:shd w:fill="7030A0" w:val="clear"/>
            <w:tcMar>
              <w:left w:w="84" w:type="dxa"/>
            </w:tcMar>
            <w:vAlign w:val="center"/>
          </w:tcPr>
          <w:p>
            <w:pPr>
              <w:pStyle w:val="Normal"/>
              <w:rPr/>
            </w:pPr>
            <w:r>
              <w:rPr/>
            </w:r>
          </w:p>
        </w:tc>
        <w:tc>
          <w:tcPr>
            <w:tcW w:w="2693" w:type="dxa"/>
            <w:vMerge w:val="continue"/>
            <w:tcBorders>
              <w:top w:val="single" w:sz="8" w:space="0" w:color="00000A"/>
              <w:left w:val="double" w:sz="6" w:space="0" w:color="00000A"/>
              <w:bottom w:val="single" w:sz="8" w:space="0" w:color="00000A"/>
              <w:right w:val="single" w:sz="8" w:space="0" w:color="00000A"/>
              <w:insideH w:val="single" w:sz="8" w:space="0" w:color="00000A"/>
              <w:insideV w:val="single" w:sz="8" w:space="0" w:color="00000A"/>
            </w:tcBorders>
            <w:shd w:fill="FFFFFF" w:val="clear"/>
            <w:tcMar>
              <w:left w:w="76" w:type="dxa"/>
            </w:tcMar>
          </w:tcPr>
          <w:p>
            <w:pPr>
              <w:pStyle w:val="Normal"/>
              <w:rPr/>
            </w:pPr>
            <w:r>
              <w:rPr/>
            </w:r>
          </w:p>
        </w:tc>
        <w:tc>
          <w:tcPr>
            <w:tcW w:w="3686" w:type="dxa"/>
            <w:tcBorders>
              <w:bottom w:val="single" w:sz="8" w:space="0" w:color="00000A"/>
              <w:right w:val="single" w:sz="8" w:space="0" w:color="00000A"/>
              <w:insideH w:val="single" w:sz="8" w:space="0" w:color="00000A"/>
              <w:insideV w:val="single" w:sz="8" w:space="0" w:color="00000A"/>
            </w:tcBorders>
            <w:shd w:fill="FFFFFF" w:val="clear"/>
          </w:tcPr>
          <w:p>
            <w:pPr>
              <w:pStyle w:val="Normal"/>
              <w:ind w:left="233" w:right="0" w:hanging="233"/>
              <w:rPr>
                <w:color w:val="000000"/>
                <w:sz w:val="22"/>
              </w:rPr>
            </w:pPr>
            <w:r>
              <w:rPr>
                <w:color w:val="000000"/>
                <w:sz w:val="22"/>
              </w:rPr>
              <w:t>・入院（所）者家族への事前連絡</w:t>
            </w:r>
          </w:p>
        </w:tc>
        <w:tc>
          <w:tcPr>
            <w:tcW w:w="1984" w:type="dxa"/>
            <w:tcBorders>
              <w:bottom w:val="single" w:sz="8" w:space="0" w:color="00000A"/>
              <w:right w:val="single" w:sz="12" w:space="0" w:color="00000A"/>
              <w:insideH w:val="single" w:sz="8" w:space="0" w:color="00000A"/>
              <w:insideV w:val="single" w:sz="12" w:space="0" w:color="00000A"/>
            </w:tcBorders>
            <w:shd w:fill="FFFFFF" w:val="clear"/>
          </w:tcPr>
          <w:p>
            <w:pPr>
              <w:pStyle w:val="Normal"/>
              <w:rPr>
                <w:rFonts w:ascii="ＭＳ 明朝" w:hAnsi="ＭＳ 明朝"/>
                <w:sz w:val="22"/>
              </w:rPr>
            </w:pPr>
            <w:r>
              <w:rPr>
                <w:rFonts w:ascii="ＭＳ 明朝" w:hAnsi="ＭＳ 明朝"/>
                <w:sz w:val="22"/>
              </w:rPr>
              <w:t>総括情報班</w:t>
            </w:r>
          </w:p>
        </w:tc>
      </w:tr>
      <w:tr>
        <w:trPr/>
        <w:tc>
          <w:tcPr>
            <w:tcW w:w="1276" w:type="dxa"/>
            <w:vMerge w:val="continue"/>
            <w:tcBorders>
              <w:top w:val="single" w:sz="8" w:space="0" w:color="00000A"/>
              <w:left w:val="single" w:sz="12" w:space="0" w:color="00000A"/>
              <w:bottom w:val="single" w:sz="8" w:space="0" w:color="00000A"/>
              <w:right w:val="double" w:sz="6" w:space="0" w:color="00000A"/>
              <w:insideH w:val="single" w:sz="8" w:space="0" w:color="00000A"/>
              <w:insideV w:val="double" w:sz="6" w:space="0" w:color="00000A"/>
            </w:tcBorders>
            <w:shd w:fill="7030A0" w:val="clear"/>
            <w:tcMar>
              <w:left w:w="84" w:type="dxa"/>
            </w:tcMar>
            <w:vAlign w:val="center"/>
          </w:tcPr>
          <w:p>
            <w:pPr>
              <w:pStyle w:val="Normal"/>
              <w:rPr/>
            </w:pPr>
            <w:r>
              <w:rPr/>
            </w:r>
          </w:p>
        </w:tc>
        <w:tc>
          <w:tcPr>
            <w:tcW w:w="2693" w:type="dxa"/>
            <w:vMerge w:val="continue"/>
            <w:tcBorders>
              <w:top w:val="single" w:sz="8" w:space="0" w:color="00000A"/>
              <w:left w:val="double" w:sz="6" w:space="0" w:color="00000A"/>
              <w:bottom w:val="single" w:sz="8" w:space="0" w:color="00000A"/>
              <w:right w:val="single" w:sz="8" w:space="0" w:color="00000A"/>
              <w:insideH w:val="single" w:sz="8" w:space="0" w:color="00000A"/>
              <w:insideV w:val="single" w:sz="8" w:space="0" w:color="00000A"/>
            </w:tcBorders>
            <w:shd w:fill="FFFFFF" w:val="clear"/>
            <w:tcMar>
              <w:left w:w="76" w:type="dxa"/>
            </w:tcMar>
          </w:tcPr>
          <w:p>
            <w:pPr>
              <w:pStyle w:val="Normal"/>
              <w:rPr/>
            </w:pPr>
            <w:r>
              <w:rPr/>
            </w:r>
          </w:p>
        </w:tc>
        <w:tc>
          <w:tcPr>
            <w:tcW w:w="3686" w:type="dxa"/>
            <w:tcBorders>
              <w:bottom w:val="single" w:sz="8" w:space="0" w:color="00000A"/>
              <w:right w:val="single" w:sz="8" w:space="0" w:color="00000A"/>
              <w:insideH w:val="single" w:sz="8" w:space="0" w:color="00000A"/>
              <w:insideV w:val="single" w:sz="8" w:space="0" w:color="00000A"/>
            </w:tcBorders>
            <w:shd w:fill="FFFFFF" w:val="clear"/>
          </w:tcPr>
          <w:p>
            <w:pPr>
              <w:pStyle w:val="Normal"/>
              <w:rPr>
                <w:color w:val="000000"/>
                <w:sz w:val="22"/>
              </w:rPr>
            </w:pPr>
            <w:r>
              <w:rPr>
                <w:color w:val="000000"/>
                <w:sz w:val="22"/>
              </w:rPr>
              <w:t>・周辺住民への事前協力依頼</w:t>
            </w:r>
          </w:p>
        </w:tc>
        <w:tc>
          <w:tcPr>
            <w:tcW w:w="1984" w:type="dxa"/>
            <w:tcBorders>
              <w:bottom w:val="single" w:sz="8" w:space="0" w:color="00000A"/>
              <w:right w:val="single" w:sz="12" w:space="0" w:color="00000A"/>
              <w:insideH w:val="single" w:sz="8" w:space="0" w:color="00000A"/>
              <w:insideV w:val="single" w:sz="12" w:space="0" w:color="00000A"/>
            </w:tcBorders>
            <w:shd w:fill="FFFFFF" w:val="clear"/>
          </w:tcPr>
          <w:p>
            <w:pPr>
              <w:pStyle w:val="Normal"/>
              <w:rPr>
                <w:rFonts w:ascii="ＭＳ 明朝" w:hAnsi="ＭＳ 明朝"/>
                <w:sz w:val="22"/>
              </w:rPr>
            </w:pPr>
            <w:r>
              <w:rPr>
                <w:rFonts w:ascii="ＭＳ 明朝" w:hAnsi="ＭＳ 明朝"/>
                <w:sz w:val="22"/>
              </w:rPr>
              <w:t>総括情報班</w:t>
            </w:r>
          </w:p>
        </w:tc>
      </w:tr>
      <w:tr>
        <w:trPr>
          <w:trHeight w:val="1376" w:hRule="atLeast"/>
        </w:trPr>
        <w:tc>
          <w:tcPr>
            <w:tcW w:w="1276" w:type="dxa"/>
            <w:tcBorders>
              <w:top w:val="single" w:sz="8" w:space="0" w:color="00000A"/>
              <w:left w:val="single" w:sz="12" w:space="0" w:color="00000A"/>
              <w:bottom w:val="single" w:sz="12" w:space="0" w:color="000001"/>
              <w:right w:val="double" w:sz="6" w:space="0" w:color="00000A"/>
              <w:insideH w:val="single" w:sz="12" w:space="0" w:color="000001"/>
              <w:insideV w:val="double" w:sz="6" w:space="0" w:color="00000A"/>
            </w:tcBorders>
            <w:shd w:fill="000000" w:val="clear"/>
            <w:tcMar>
              <w:left w:w="84" w:type="dxa"/>
            </w:tcMar>
            <w:vAlign w:val="center"/>
          </w:tcPr>
          <w:p>
            <w:pPr>
              <w:pStyle w:val="Normal"/>
              <w:jc w:val="center"/>
              <w:rPr>
                <w:color w:val="FFFFFF"/>
                <w:sz w:val="22"/>
              </w:rPr>
            </w:pPr>
            <w:r>
              <w:rPr>
                <w:color w:val="FFFFFF"/>
                <w:sz w:val="22"/>
              </w:rPr>
              <w:t>非常体制</w:t>
            </w:r>
          </w:p>
        </w:tc>
        <w:tc>
          <w:tcPr>
            <w:tcW w:w="2693" w:type="dxa"/>
            <w:tcBorders>
              <w:top w:val="single" w:sz="8" w:space="0" w:color="00000A"/>
              <w:left w:val="double" w:sz="6" w:space="0" w:color="00000A"/>
              <w:bottom w:val="single" w:sz="12" w:space="0" w:color="000001"/>
              <w:right w:val="single" w:sz="8" w:space="0" w:color="00000A"/>
              <w:insideH w:val="single" w:sz="12" w:space="0" w:color="000001"/>
              <w:insideV w:val="single" w:sz="8" w:space="0" w:color="00000A"/>
            </w:tcBorders>
            <w:shd w:fill="FFFFFF" w:val="clear"/>
            <w:tcMar>
              <w:left w:w="76" w:type="dxa"/>
            </w:tcMar>
          </w:tcPr>
          <w:p>
            <w:pPr>
              <w:pStyle w:val="Normal"/>
              <w:ind w:left="238" w:right="0" w:hanging="238"/>
              <w:rPr>
                <w:color w:val="000000"/>
                <w:sz w:val="22"/>
              </w:rPr>
            </w:pPr>
            <w:r>
              <w:rPr>
                <w:color w:val="000000"/>
                <w:sz w:val="22"/>
              </w:rPr>
              <w:t>・避難指示等の発令</w:t>
            </w:r>
          </w:p>
          <w:p>
            <w:pPr>
              <w:pStyle w:val="Normal"/>
              <w:ind w:left="238" w:right="0" w:hanging="238"/>
              <w:rPr>
                <w:color w:val="000000"/>
                <w:sz w:val="22"/>
              </w:rPr>
            </w:pPr>
            <w:r>
              <w:rPr>
                <w:color w:val="000000"/>
                <w:sz w:val="22"/>
              </w:rPr>
              <w:t>・津波警報、津波特別警報（大津波警報）発表</w:t>
            </w:r>
          </w:p>
          <w:p>
            <w:pPr>
              <w:pStyle w:val="Normal"/>
              <w:ind w:left="238" w:right="0" w:hanging="238"/>
              <w:rPr>
                <w:color w:val="000000"/>
                <w:sz w:val="22"/>
              </w:rPr>
            </w:pPr>
            <w:r>
              <w:rPr>
                <w:color w:val="000000"/>
                <w:sz w:val="22"/>
              </w:rPr>
              <w:t>・危険の前兆を確認 等</w:t>
            </w:r>
          </w:p>
        </w:tc>
        <w:tc>
          <w:tcPr>
            <w:tcW w:w="3686" w:type="dxa"/>
            <w:tcBorders>
              <w:top w:val="single" w:sz="8" w:space="0" w:color="00000A"/>
              <w:bottom w:val="single" w:sz="12" w:space="0" w:color="00000A"/>
              <w:right w:val="single" w:sz="8" w:space="0" w:color="00000A"/>
              <w:insideH w:val="single" w:sz="12" w:space="0" w:color="00000A"/>
              <w:insideV w:val="single" w:sz="8" w:space="0" w:color="00000A"/>
            </w:tcBorders>
            <w:shd w:fill="FFFFFF" w:val="clear"/>
          </w:tcPr>
          <w:p>
            <w:pPr>
              <w:pStyle w:val="Normal"/>
              <w:rPr>
                <w:color w:val="000000"/>
                <w:sz w:val="22"/>
              </w:rPr>
            </w:pPr>
            <w:r>
              <w:rPr>
                <w:color w:val="000000"/>
                <w:sz w:val="22"/>
              </w:rPr>
              <w:t>・避難誘導</w:t>
            </w:r>
          </w:p>
        </w:tc>
        <w:tc>
          <w:tcPr>
            <w:tcW w:w="1984" w:type="dxa"/>
            <w:tcBorders>
              <w:top w:val="single" w:sz="8" w:space="0" w:color="00000A"/>
              <w:bottom w:val="single" w:sz="12" w:space="0" w:color="00000A"/>
              <w:right w:val="single" w:sz="12" w:space="0" w:color="00000A"/>
              <w:insideH w:val="single" w:sz="12" w:space="0" w:color="00000A"/>
              <w:insideV w:val="single" w:sz="12" w:space="0" w:color="00000A"/>
            </w:tcBorders>
            <w:shd w:fill="FFFFFF" w:val="clear"/>
          </w:tcPr>
          <w:p>
            <w:pPr>
              <w:pStyle w:val="Normal"/>
              <w:rPr>
                <w:color w:val="000000"/>
                <w:sz w:val="22"/>
              </w:rPr>
            </w:pPr>
            <w:r>
              <w:rPr>
                <w:color w:val="000000"/>
                <w:sz w:val="22"/>
              </w:rPr>
              <w:t>全職員</w:t>
            </w:r>
          </w:p>
        </w:tc>
      </w:tr>
    </w:tbl>
    <w:p>
      <w:pPr>
        <w:pStyle w:val="Normal"/>
        <w:tabs>
          <w:tab w:val="left" w:pos="-15" w:leader="none"/>
          <w:tab w:val="center" w:pos="4590" w:leader="none"/>
        </w:tabs>
        <w:ind w:left="220" w:right="0" w:hanging="220"/>
        <w:rPr>
          <w:sz w:val="22"/>
        </w:rPr>
      </w:pPr>
      <w:r>
        <w:rPr>
          <w:sz w:val="22"/>
        </w:rPr>
        <w:t>※</w:t>
      </w:r>
      <w:r>
        <w:rPr>
          <w:sz w:val="22"/>
        </w:rPr>
        <w:t>上記のほか、施設の管理権限者の指揮命令に従うものとする。</w:t>
      </w:r>
    </w:p>
    <w:p>
      <w:pPr>
        <w:pStyle w:val="Normal"/>
        <w:tabs>
          <w:tab w:val="left" w:pos="-15" w:leader="none"/>
          <w:tab w:val="center" w:pos="4590" w:leader="none"/>
        </w:tabs>
        <w:ind w:left="210" w:right="0" w:hanging="0"/>
        <w:rPr>
          <w:sz w:val="22"/>
        </w:rPr>
      </w:pPr>
      <w:r>
        <w:rPr>
          <w:sz w:val="22"/>
        </w:rPr>
        <w:t>なお、津波災害警戒区域内の活動については「活動可能時間」を判断し、その時間の中で活動した後、直ちに避難行動をとること。</w:t>
      </w:r>
    </w:p>
    <w:p>
      <w:pPr>
        <w:pStyle w:val="Normal"/>
        <w:snapToGrid w:val="false"/>
        <w:rPr>
          <w:rFonts w:ascii="ＭＳ 明朝" w:hAnsi="ＭＳ 明朝"/>
          <w:b/>
          <w:b/>
          <w:sz w:val="24"/>
          <w:szCs w:val="24"/>
        </w:rPr>
      </w:pPr>
      <w:r>
        <w:rPr>
          <w:rFonts w:ascii="ＭＳ 明朝" w:hAnsi="ＭＳ 明朝"/>
          <w:b/>
          <w:sz w:val="24"/>
          <w:szCs w:val="24"/>
        </w:rPr>
      </w:r>
    </w:p>
    <w:p>
      <w:pPr>
        <w:pStyle w:val="Normal"/>
        <w:snapToGrid w:val="false"/>
        <w:rPr>
          <w:rFonts w:ascii="ＭＳ 明朝" w:hAnsi="ＭＳ 明朝"/>
          <w:b/>
          <w:b/>
          <w:sz w:val="24"/>
          <w:szCs w:val="24"/>
        </w:rPr>
      </w:pPr>
      <w:r>
        <w:rPr>
          <w:rFonts w:ascii="ＭＳ 明朝" w:hAnsi="ＭＳ 明朝"/>
          <w:b/>
          <w:sz w:val="24"/>
          <w:szCs w:val="24"/>
        </w:rPr>
      </w:r>
    </w:p>
    <w:p>
      <w:pPr>
        <w:pStyle w:val="Normal"/>
        <w:snapToGrid w:val="false"/>
        <w:rPr>
          <w:rFonts w:ascii="ＭＳ 明朝" w:hAnsi="ＭＳ 明朝"/>
          <w:b/>
          <w:b/>
          <w:sz w:val="24"/>
          <w:szCs w:val="24"/>
        </w:rPr>
      </w:pPr>
      <w:r>
        <w:rPr>
          <w:rFonts w:ascii="ＭＳ 明朝" w:hAnsi="ＭＳ 明朝"/>
          <w:b/>
          <w:sz w:val="24"/>
          <w:szCs w:val="24"/>
        </w:rPr>
      </w:r>
    </w:p>
    <w:p>
      <w:pPr>
        <w:pStyle w:val="Normal"/>
        <w:snapToGrid w:val="false"/>
        <w:rPr>
          <w:rFonts w:ascii="ＭＳ 明朝" w:hAnsi="ＭＳ 明朝"/>
          <w:b/>
          <w:b/>
          <w:sz w:val="24"/>
          <w:szCs w:val="24"/>
        </w:rPr>
      </w:pPr>
      <w:r>
        <w:rPr>
          <w:rFonts w:ascii="ＭＳ 明朝" w:hAnsi="ＭＳ 明朝"/>
          <w:b/>
          <w:sz w:val="24"/>
          <w:szCs w:val="24"/>
        </w:rPr>
      </w:r>
    </w:p>
    <w:p>
      <w:pPr>
        <w:pStyle w:val="Normal"/>
        <w:snapToGrid w:val="false"/>
        <w:rPr>
          <w:rFonts w:ascii="ＭＳ 明朝" w:hAnsi="ＭＳ 明朝"/>
          <w:b/>
          <w:b/>
          <w:sz w:val="24"/>
          <w:szCs w:val="24"/>
        </w:rPr>
      </w:pPr>
      <w:r>
        <w:rPr>
          <w:rFonts w:ascii="ＭＳ 明朝" w:hAnsi="ＭＳ 明朝"/>
          <w:b/>
          <w:sz w:val="24"/>
          <w:szCs w:val="24"/>
        </w:rPr>
      </w:r>
    </w:p>
    <w:p>
      <w:pPr>
        <w:pStyle w:val="Normal"/>
        <w:snapToGrid w:val="false"/>
        <w:rPr>
          <w:rFonts w:ascii="ＭＳ 明朝" w:hAnsi="ＭＳ 明朝"/>
          <w:b/>
          <w:b/>
          <w:sz w:val="24"/>
          <w:szCs w:val="24"/>
        </w:rPr>
      </w:pPr>
      <w:r>
        <w:rPr>
          <w:rFonts w:ascii="ＭＳ 明朝" w:hAnsi="ＭＳ 明朝"/>
          <w:b/>
          <w:sz w:val="24"/>
          <w:szCs w:val="24"/>
        </w:rPr>
      </w:r>
    </w:p>
    <w:p>
      <w:pPr>
        <w:pStyle w:val="Normal"/>
        <w:snapToGrid w:val="false"/>
        <w:rPr>
          <w:rFonts w:ascii="ＭＳ 明朝" w:hAnsi="ＭＳ 明朝"/>
          <w:b/>
          <w:b/>
          <w:sz w:val="24"/>
          <w:szCs w:val="24"/>
        </w:rPr>
      </w:pPr>
      <w:r>
        <w:rPr>
          <w:rFonts w:ascii="ＭＳ 明朝" w:hAnsi="ＭＳ 明朝"/>
          <w:b/>
          <w:sz w:val="24"/>
          <w:szCs w:val="24"/>
        </w:rPr>
      </w:r>
    </w:p>
    <w:p>
      <w:pPr>
        <w:pStyle w:val="Normal"/>
        <w:jc w:val="center"/>
        <w:rPr>
          <w:rFonts w:ascii="ＭＳ 明朝" w:hAnsi="ＭＳ 明朝"/>
          <w:sz w:val="24"/>
        </w:rPr>
      </w:pPr>
      <w:r>
        <w:rPr>
          <w:rFonts w:ascii="ＭＳ 明朝" w:hAnsi="ＭＳ 明朝"/>
          <w:sz w:val="24"/>
        </w:rPr>
        <w:t>配備職員</w:t>
      </w:r>
    </w:p>
    <w:p>
      <w:pPr>
        <w:pStyle w:val="Normal"/>
        <w:jc w:val="center"/>
        <w:rPr>
          <w:rFonts w:ascii="ＭＳ 明朝" w:hAnsi="ＭＳ 明朝"/>
          <w:sz w:val="24"/>
        </w:rPr>
      </w:pPr>
      <w:r>
        <w:rPr>
          <w:rFonts w:ascii="ＭＳ 明朝" w:hAnsi="ＭＳ 明朝"/>
          <w:sz w:val="24"/>
        </w:rPr>
      </w:r>
    </w:p>
    <w:tbl>
      <w:tblPr>
        <w:tblW w:w="7658" w:type="dxa"/>
        <w:jc w:val="left"/>
        <w:tblInd w:w="0" w:type="dxa"/>
        <w:tblBorders>
          <w:top w:val="single" w:sz="18" w:space="0" w:color="00000A"/>
          <w:left w:val="single" w:sz="18" w:space="0" w:color="00000A"/>
          <w:bottom w:val="single" w:sz="4" w:space="0" w:color="00000A"/>
          <w:insideH w:val="single" w:sz="4" w:space="0" w:color="00000A"/>
        </w:tblBorders>
        <w:tblCellMar>
          <w:top w:w="0" w:type="dxa"/>
          <w:left w:w="107" w:type="dxa"/>
          <w:bottom w:w="0" w:type="dxa"/>
          <w:right w:w="108" w:type="dxa"/>
        </w:tblCellMar>
      </w:tblPr>
      <w:tblGrid>
        <w:gridCol w:w="4185"/>
        <w:gridCol w:w="3473"/>
      </w:tblGrid>
      <w:tr>
        <w:trPr>
          <w:trHeight w:val="410" w:hRule="atLeast"/>
        </w:trPr>
        <w:tc>
          <w:tcPr>
            <w:tcW w:w="4185" w:type="dxa"/>
            <w:tcBorders>
              <w:top w:val="single" w:sz="18" w:space="0" w:color="00000A"/>
              <w:left w:val="single" w:sz="18" w:space="0" w:color="00000A"/>
              <w:bottom w:val="single" w:sz="4" w:space="0" w:color="00000A"/>
              <w:insideH w:val="single" w:sz="4" w:space="0" w:color="00000A"/>
            </w:tcBorders>
            <w:shd w:fill="FFFFFF" w:val="clear"/>
            <w:tcMar>
              <w:left w:w="107" w:type="dxa"/>
            </w:tcMar>
            <w:vAlign w:val="center"/>
          </w:tcPr>
          <w:p>
            <w:pPr>
              <w:pStyle w:val="Normal"/>
              <w:snapToGrid w:val="false"/>
              <w:rPr>
                <w:rFonts w:ascii="ＭＳ 明朝" w:hAnsi="ＭＳ 明朝"/>
                <w:color w:val="000000"/>
                <w:sz w:val="28"/>
                <w:szCs w:val="28"/>
              </w:rPr>
            </w:pPr>
            <w:r>
              <w:rPr>
                <w:rFonts w:ascii="ＭＳ 明朝" w:hAnsi="ＭＳ 明朝"/>
                <w:color w:val="000000"/>
                <w:sz w:val="28"/>
                <w:szCs w:val="28"/>
              </w:rPr>
              <w:t>管理権限者（　　　　　　　）</w:t>
            </w:r>
          </w:p>
        </w:tc>
        <w:tc>
          <w:tcPr>
            <w:tcW w:w="3473" w:type="dxa"/>
            <w:tcBorders>
              <w:top w:val="single" w:sz="18" w:space="0" w:color="00000A"/>
              <w:bottom w:val="single" w:sz="4" w:space="0" w:color="00000A"/>
              <w:right w:val="single" w:sz="18" w:space="0" w:color="00000A"/>
              <w:insideH w:val="single" w:sz="4" w:space="0" w:color="00000A"/>
              <w:insideV w:val="single" w:sz="18" w:space="0" w:color="00000A"/>
            </w:tcBorders>
            <w:shd w:fill="FFFFFF" w:val="clear"/>
            <w:vAlign w:val="center"/>
          </w:tcPr>
          <w:p>
            <w:pPr>
              <w:pStyle w:val="Normal"/>
              <w:snapToGrid w:val="false"/>
              <w:ind w:left="-105" w:right="0" w:hanging="0"/>
              <w:rPr>
                <w:rFonts w:ascii="ＭＳ 明朝" w:hAnsi="ＭＳ 明朝"/>
                <w:color w:val="000000"/>
                <w:sz w:val="28"/>
                <w:szCs w:val="28"/>
              </w:rPr>
            </w:pPr>
            <w:r>
              <w:rPr>
                <w:rFonts w:ascii="ＭＳ 明朝" w:hAnsi="ＭＳ 明朝"/>
                <w:color w:val="000000"/>
                <w:sz w:val="28"/>
                <w:szCs w:val="28"/>
              </w:rPr>
              <w:t>代行者（　　　　　　　）</w:t>
            </w:r>
          </w:p>
        </w:tc>
      </w:tr>
    </w:tbl>
    <w:p>
      <w:pPr>
        <w:pStyle w:val="Normal"/>
        <w:jc w:val="center"/>
        <w:rPr>
          <w:rFonts w:ascii="ＭＳ 明朝" w:hAnsi="ＭＳ 明朝"/>
          <w:sz w:val="24"/>
        </w:rPr>
      </w:pPr>
      <w:r>
        <w:rPr>
          <w:rFonts w:ascii="ＭＳ 明朝" w:hAnsi="ＭＳ 明朝"/>
          <w:sz w:val="24"/>
        </w:rPr>
      </w:r>
    </w:p>
    <w:tbl>
      <w:tblPr>
        <w:tblW w:w="8505" w:type="dxa"/>
        <w:jc w:val="left"/>
        <w:tblInd w:w="-23" w:type="dxa"/>
        <w:tblBorders>
          <w:top w:val="single" w:sz="18" w:space="0" w:color="000001"/>
          <w:left w:val="single" w:sz="18" w:space="0" w:color="000001"/>
          <w:bottom w:val="single" w:sz="4" w:space="0" w:color="00000A"/>
          <w:right w:val="single" w:sz="4" w:space="0" w:color="00000A"/>
          <w:insideH w:val="single" w:sz="4" w:space="0" w:color="00000A"/>
          <w:insideV w:val="single" w:sz="4" w:space="0" w:color="00000A"/>
        </w:tblBorders>
        <w:tblCellMar>
          <w:top w:w="0" w:type="dxa"/>
          <w:left w:w="90" w:type="dxa"/>
          <w:bottom w:w="0" w:type="dxa"/>
          <w:right w:w="108" w:type="dxa"/>
        </w:tblCellMar>
      </w:tblPr>
      <w:tblGrid>
        <w:gridCol w:w="1553"/>
        <w:gridCol w:w="3201"/>
        <w:gridCol w:w="3751"/>
      </w:tblGrid>
      <w:tr>
        <w:trPr>
          <w:trHeight w:val="397" w:hRule="atLeast"/>
        </w:trPr>
        <w:tc>
          <w:tcPr>
            <w:tcW w:w="1553" w:type="dxa"/>
            <w:vMerge w:val="restart"/>
            <w:tcBorders>
              <w:top w:val="single" w:sz="18" w:space="0" w:color="000001"/>
              <w:left w:val="single" w:sz="18" w:space="0" w:color="000001"/>
              <w:bottom w:val="single" w:sz="4" w:space="0" w:color="00000A"/>
              <w:right w:val="single" w:sz="4" w:space="0" w:color="00000A"/>
              <w:insideH w:val="single" w:sz="4" w:space="0" w:color="00000A"/>
              <w:insideV w:val="single" w:sz="4" w:space="0" w:color="00000A"/>
            </w:tcBorders>
            <w:shd w:fill="D9D9D9" w:val="clear"/>
            <w:tcMar>
              <w:left w:w="90" w:type="dxa"/>
            </w:tcMar>
            <w:vAlign w:val="center"/>
          </w:tcPr>
          <w:p>
            <w:pPr>
              <w:pStyle w:val="Normal"/>
              <w:snapToGrid w:val="false"/>
              <w:jc w:val="center"/>
              <w:rPr>
                <w:rFonts w:ascii="ＭＳ 明朝" w:hAnsi="ＭＳ 明朝"/>
                <w:sz w:val="24"/>
                <w:szCs w:val="24"/>
              </w:rPr>
            </w:pPr>
            <w:r>
              <w:rPr>
                <w:rFonts w:ascii="ＭＳ 明朝" w:hAnsi="ＭＳ 明朝"/>
                <w:sz w:val="24"/>
                <w:szCs w:val="24"/>
              </w:rPr>
              <w:t>総括情報班</w:t>
            </w:r>
          </w:p>
        </w:tc>
        <w:tc>
          <w:tcPr>
            <w:tcW w:w="3201" w:type="dxa"/>
            <w:tcBorders>
              <w:top w:val="single" w:sz="18" w:space="0" w:color="000001"/>
              <w:left w:val="single" w:sz="4" w:space="0" w:color="00000A"/>
              <w:bottom w:val="single" w:sz="4" w:space="0" w:color="00000A"/>
              <w:right w:val="dotted" w:sz="4" w:space="0" w:color="000001"/>
              <w:insideH w:val="single" w:sz="4" w:space="0" w:color="00000A"/>
              <w:insideV w:val="dotted" w:sz="4" w:space="0" w:color="000001"/>
            </w:tcBorders>
            <w:shd w:fill="D9D9D9" w:val="clear"/>
            <w:tcMar>
              <w:left w:w="108" w:type="dxa"/>
            </w:tcMar>
            <w:vAlign w:val="center"/>
          </w:tcPr>
          <w:p>
            <w:pPr>
              <w:pStyle w:val="Normal"/>
              <w:snapToGrid w:val="false"/>
              <w:jc w:val="center"/>
              <w:rPr>
                <w:rFonts w:ascii="ＭＳ 明朝" w:hAnsi="ＭＳ 明朝"/>
                <w:sz w:val="24"/>
                <w:szCs w:val="24"/>
              </w:rPr>
            </w:pPr>
            <w:r>
              <w:rPr>
                <w:rFonts w:ascii="ＭＳ 明朝" w:hAnsi="ＭＳ 明朝"/>
                <w:sz w:val="24"/>
                <w:szCs w:val="24"/>
              </w:rPr>
              <w:t>役職及び氏名</w:t>
            </w:r>
          </w:p>
        </w:tc>
        <w:tc>
          <w:tcPr>
            <w:tcW w:w="3751" w:type="dxa"/>
            <w:tcBorders>
              <w:top w:val="single" w:sz="18" w:space="0" w:color="000001"/>
              <w:left w:val="dotted" w:sz="4" w:space="0" w:color="000001"/>
              <w:bottom w:val="single" w:sz="4" w:space="0" w:color="00000A"/>
              <w:right w:val="single" w:sz="18" w:space="0" w:color="000001"/>
              <w:insideH w:val="single" w:sz="4" w:space="0" w:color="00000A"/>
              <w:insideV w:val="single" w:sz="18" w:space="0" w:color="000001"/>
            </w:tcBorders>
            <w:shd w:fill="D9D9D9" w:val="clear"/>
            <w:tcMar>
              <w:left w:w="108" w:type="dxa"/>
            </w:tcMar>
            <w:vAlign w:val="center"/>
          </w:tcPr>
          <w:p>
            <w:pPr>
              <w:pStyle w:val="Normal"/>
              <w:snapToGrid w:val="false"/>
              <w:jc w:val="center"/>
              <w:rPr>
                <w:rFonts w:ascii="ＭＳ 明朝" w:hAnsi="ＭＳ 明朝"/>
                <w:sz w:val="24"/>
                <w:szCs w:val="24"/>
              </w:rPr>
            </w:pPr>
            <w:r>
              <w:rPr>
                <w:rFonts w:ascii="ＭＳ 明朝" w:hAnsi="ＭＳ 明朝"/>
                <w:sz w:val="24"/>
                <w:szCs w:val="24"/>
              </w:rPr>
              <w:t>任　務</w:t>
            </w:r>
          </w:p>
        </w:tc>
      </w:tr>
      <w:tr>
        <w:trPr>
          <w:trHeight w:val="60" w:hRule="atLeast"/>
        </w:trPr>
        <w:tc>
          <w:tcPr>
            <w:tcW w:w="1553" w:type="dxa"/>
            <w:vMerge w:val="continue"/>
            <w:tcBorders>
              <w:top w:val="single" w:sz="18" w:space="0" w:color="000001"/>
              <w:left w:val="single" w:sz="18" w:space="0" w:color="000001"/>
              <w:bottom w:val="single" w:sz="4" w:space="0" w:color="00000A"/>
              <w:right w:val="single" w:sz="4" w:space="0" w:color="00000A"/>
              <w:insideH w:val="single" w:sz="4" w:space="0" w:color="00000A"/>
              <w:insideV w:val="single" w:sz="4" w:space="0" w:color="00000A"/>
            </w:tcBorders>
            <w:shd w:fill="D9D9D9" w:val="clear"/>
            <w:tcMar>
              <w:left w:w="90" w:type="dxa"/>
            </w:tcMar>
            <w:vAlign w:val="center"/>
          </w:tcPr>
          <w:p>
            <w:pPr>
              <w:pStyle w:val="Normal"/>
              <w:rPr/>
            </w:pPr>
            <w:r>
              <w:rPr/>
            </w:r>
          </w:p>
        </w:tc>
        <w:tc>
          <w:tcPr>
            <w:tcW w:w="3201" w:type="dxa"/>
            <w:tcBorders>
              <w:top w:val="single" w:sz="4" w:space="0" w:color="00000A"/>
              <w:left w:val="single" w:sz="4" w:space="0" w:color="00000A"/>
              <w:right w:val="dotted" w:sz="4" w:space="0" w:color="000001"/>
              <w:insideV w:val="dotted" w:sz="4" w:space="0" w:color="000001"/>
            </w:tcBorders>
            <w:shd w:fill="FFFFFF" w:val="clear"/>
            <w:tcMar>
              <w:left w:w="108" w:type="dxa"/>
            </w:tcMar>
          </w:tcPr>
          <w:p>
            <w:pPr>
              <w:pStyle w:val="Normal"/>
              <w:snapToGrid w:val="false"/>
              <w:rPr>
                <w:rFonts w:ascii="ＭＳ 明朝" w:hAnsi="ＭＳ 明朝"/>
                <w:sz w:val="24"/>
                <w:szCs w:val="24"/>
              </w:rPr>
            </w:pPr>
            <w:r>
              <w:rPr>
                <w:rFonts w:ascii="ＭＳ 明朝" w:hAnsi="ＭＳ 明朝"/>
                <w:sz w:val="24"/>
                <w:szCs w:val="24"/>
              </w:rPr>
              <w:t>班長（　　　　　　　）</w:t>
            </w:r>
          </w:p>
        </w:tc>
        <w:tc>
          <w:tcPr>
            <w:tcW w:w="3751" w:type="dxa"/>
            <w:vMerge w:val="restart"/>
            <w:tcBorders>
              <w:top w:val="single" w:sz="4" w:space="0" w:color="00000A"/>
              <w:left w:val="dotted" w:sz="4" w:space="0" w:color="000001"/>
              <w:bottom w:val="single" w:sz="4" w:space="0" w:color="00000A"/>
              <w:right w:val="single" w:sz="18" w:space="0" w:color="000001"/>
              <w:insideH w:val="single" w:sz="4" w:space="0" w:color="00000A"/>
              <w:insideV w:val="single" w:sz="18" w:space="0" w:color="000001"/>
            </w:tcBorders>
            <w:shd w:fill="FFFFFF" w:val="clear"/>
            <w:tcMar>
              <w:left w:w="108" w:type="dxa"/>
            </w:tcMar>
          </w:tcPr>
          <w:p>
            <w:pPr>
              <w:pStyle w:val="Normal"/>
              <w:snapToGrid w:val="false"/>
              <w:ind w:left="240" w:right="0" w:hanging="240"/>
              <w:rPr>
                <w:rFonts w:ascii="ＭＳ 明朝" w:hAnsi="ＭＳ 明朝"/>
                <w:sz w:val="24"/>
                <w:szCs w:val="24"/>
              </w:rPr>
            </w:pPr>
            <w:r>
              <w:rPr>
                <w:rFonts w:ascii="ＭＳ 明朝" w:hAnsi="ＭＳ 明朝"/>
                <w:sz w:val="24"/>
                <w:szCs w:val="24"/>
              </w:rPr>
              <w:t>□</w:t>
            </w:r>
            <w:r>
              <w:rPr>
                <w:rFonts w:ascii="ＭＳ 明朝" w:hAnsi="ＭＳ 明朝"/>
                <w:sz w:val="24"/>
                <w:szCs w:val="24"/>
              </w:rPr>
              <w:t>防災活動の指揮統制、状況の把握、情報内容の記録</w:t>
            </w:r>
          </w:p>
          <w:p>
            <w:pPr>
              <w:pStyle w:val="Normal"/>
              <w:snapToGrid w:val="false"/>
              <w:rPr>
                <w:rFonts w:ascii="ＭＳ 明朝" w:hAnsi="ＭＳ 明朝"/>
                <w:sz w:val="24"/>
                <w:szCs w:val="24"/>
              </w:rPr>
            </w:pPr>
            <w:r>
              <w:rPr>
                <w:rFonts w:ascii="ＭＳ 明朝" w:hAnsi="ＭＳ 明朝"/>
                <w:sz w:val="24"/>
                <w:szCs w:val="24"/>
              </w:rPr>
              <w:t>□</w:t>
            </w:r>
            <w:r>
              <w:rPr>
                <w:rFonts w:ascii="ＭＳ 明朝" w:hAnsi="ＭＳ 明朝"/>
                <w:sz w:val="24"/>
                <w:szCs w:val="24"/>
              </w:rPr>
              <w:t>館内放送等による避難の呼び</w:t>
            </w:r>
          </w:p>
          <w:p>
            <w:pPr>
              <w:pStyle w:val="Normal"/>
              <w:snapToGrid w:val="false"/>
              <w:ind w:left="0" w:right="0" w:firstLine="240"/>
              <w:rPr>
                <w:rFonts w:ascii="ＭＳ 明朝" w:hAnsi="ＭＳ 明朝"/>
                <w:sz w:val="24"/>
                <w:szCs w:val="24"/>
              </w:rPr>
            </w:pPr>
            <w:r>
              <w:rPr>
                <w:rFonts w:ascii="ＭＳ 明朝" w:hAnsi="ＭＳ 明朝"/>
                <w:sz w:val="24"/>
                <w:szCs w:val="24"/>
              </w:rPr>
              <w:t>掛け</w:t>
            </w:r>
          </w:p>
          <w:p>
            <w:pPr>
              <w:pStyle w:val="Normal"/>
              <w:snapToGrid w:val="false"/>
              <w:rPr>
                <w:rFonts w:ascii="ＭＳ 明朝" w:hAnsi="ＭＳ 明朝"/>
                <w:sz w:val="24"/>
                <w:szCs w:val="24"/>
              </w:rPr>
            </w:pPr>
            <w:r>
              <w:rPr>
                <w:rFonts w:ascii="ＭＳ 明朝" w:hAnsi="ＭＳ 明朝"/>
                <w:sz w:val="24"/>
                <w:szCs w:val="24"/>
              </w:rPr>
              <w:t>□</w:t>
            </w:r>
            <w:r>
              <w:rPr>
                <w:rFonts w:ascii="ＭＳ 明朝" w:hAnsi="ＭＳ 明朝"/>
                <w:sz w:val="24"/>
                <w:szCs w:val="24"/>
              </w:rPr>
              <w:t>気象予報等の情報の収集</w:t>
            </w:r>
          </w:p>
          <w:p>
            <w:pPr>
              <w:pStyle w:val="Normal"/>
              <w:snapToGrid w:val="false"/>
              <w:rPr>
                <w:rFonts w:ascii="ＭＳ 明朝" w:hAnsi="ＭＳ 明朝"/>
                <w:sz w:val="24"/>
                <w:szCs w:val="24"/>
              </w:rPr>
            </w:pPr>
            <w:r>
              <w:rPr>
                <w:rFonts w:ascii="ＭＳ 明朝" w:hAnsi="ＭＳ 明朝"/>
                <w:sz w:val="24"/>
                <w:szCs w:val="24"/>
              </w:rPr>
              <w:t>□</w:t>
            </w:r>
            <w:r>
              <w:rPr>
                <w:rFonts w:ascii="ＭＳ 明朝" w:hAnsi="ＭＳ 明朝"/>
                <w:sz w:val="24"/>
                <w:szCs w:val="24"/>
              </w:rPr>
              <w:t>関係者及び関係機関との連絡</w:t>
            </w:r>
          </w:p>
          <w:p>
            <w:pPr>
              <w:pStyle w:val="Normal"/>
              <w:snapToGrid w:val="false"/>
              <w:rPr>
                <w:rFonts w:ascii="ＭＳ 明朝" w:hAnsi="ＭＳ 明朝"/>
                <w:sz w:val="24"/>
                <w:szCs w:val="24"/>
              </w:rPr>
            </w:pPr>
            <w:r>
              <w:rPr>
                <w:rFonts w:ascii="ＭＳ 明朝" w:hAnsi="ＭＳ 明朝"/>
                <w:sz w:val="24"/>
                <w:szCs w:val="24"/>
              </w:rPr>
              <w:t>□</w:t>
            </w:r>
            <w:r>
              <w:rPr>
                <w:rFonts w:ascii="ＭＳ 明朝" w:hAnsi="ＭＳ 明朝"/>
                <w:sz w:val="24"/>
                <w:szCs w:val="24"/>
              </w:rPr>
              <w:t>市町村等への連絡</w:t>
            </w:r>
          </w:p>
        </w:tc>
      </w:tr>
      <w:tr>
        <w:trPr>
          <w:trHeight w:val="60" w:hRule="atLeast"/>
        </w:trPr>
        <w:tc>
          <w:tcPr>
            <w:tcW w:w="1553" w:type="dxa"/>
            <w:vMerge w:val="continue"/>
            <w:tcBorders>
              <w:top w:val="single" w:sz="18" w:space="0" w:color="000001"/>
              <w:left w:val="single" w:sz="18" w:space="0" w:color="000001"/>
              <w:bottom w:val="single" w:sz="4" w:space="0" w:color="00000A"/>
              <w:right w:val="single" w:sz="4" w:space="0" w:color="00000A"/>
              <w:insideH w:val="single" w:sz="4" w:space="0" w:color="00000A"/>
              <w:insideV w:val="single" w:sz="4" w:space="0" w:color="00000A"/>
            </w:tcBorders>
            <w:shd w:fill="D9D9D9" w:val="clear"/>
            <w:tcMar>
              <w:left w:w="90" w:type="dxa"/>
            </w:tcMar>
            <w:vAlign w:val="center"/>
          </w:tcPr>
          <w:p>
            <w:pPr>
              <w:pStyle w:val="Normal"/>
              <w:rPr/>
            </w:pPr>
            <w:r>
              <w:rPr/>
            </w:r>
          </w:p>
        </w:tc>
        <w:tc>
          <w:tcPr>
            <w:tcW w:w="3201" w:type="dxa"/>
            <w:tcBorders>
              <w:left w:val="single" w:sz="4" w:space="0" w:color="00000A"/>
              <w:right w:val="dotted" w:sz="4" w:space="0" w:color="000001"/>
              <w:insideV w:val="dotted" w:sz="4" w:space="0" w:color="000001"/>
            </w:tcBorders>
            <w:shd w:fill="FFFFFF" w:val="clear"/>
            <w:tcMar>
              <w:left w:w="108" w:type="dxa"/>
            </w:tcMar>
          </w:tcPr>
          <w:p>
            <w:pPr>
              <w:pStyle w:val="Normal"/>
              <w:snapToGrid w:val="false"/>
              <w:rPr>
                <w:rFonts w:ascii="ＭＳ 明朝" w:hAnsi="ＭＳ 明朝"/>
                <w:sz w:val="24"/>
                <w:szCs w:val="24"/>
              </w:rPr>
            </w:pPr>
            <w:r>
              <w:rPr>
                <w:rFonts w:ascii="ＭＳ 明朝" w:hAnsi="ＭＳ 明朝"/>
                <w:sz w:val="24"/>
                <w:szCs w:val="24"/>
              </w:rPr>
              <w:t>班員（　　　　　　　）名</w:t>
            </w:r>
          </w:p>
        </w:tc>
        <w:tc>
          <w:tcPr>
            <w:tcW w:w="3751" w:type="dxa"/>
            <w:vMerge w:val="continue"/>
            <w:tcBorders>
              <w:top w:val="single" w:sz="4" w:space="0" w:color="00000A"/>
              <w:left w:val="dotted" w:sz="4" w:space="0" w:color="000001"/>
              <w:bottom w:val="single" w:sz="4" w:space="0" w:color="00000A"/>
              <w:right w:val="single" w:sz="18" w:space="0" w:color="000001"/>
              <w:insideH w:val="single" w:sz="4" w:space="0" w:color="00000A"/>
              <w:insideV w:val="single" w:sz="18" w:space="0" w:color="000001"/>
            </w:tcBorders>
            <w:shd w:fill="FFFFFF" w:val="clear"/>
            <w:tcMar>
              <w:left w:w="108" w:type="dxa"/>
            </w:tcMar>
          </w:tcPr>
          <w:p>
            <w:pPr>
              <w:pStyle w:val="Normal"/>
              <w:rPr/>
            </w:pPr>
            <w:r>
              <w:rPr/>
            </w:r>
          </w:p>
        </w:tc>
      </w:tr>
      <w:tr>
        <w:trPr>
          <w:trHeight w:val="1814" w:hRule="atLeast"/>
        </w:trPr>
        <w:tc>
          <w:tcPr>
            <w:tcW w:w="1553" w:type="dxa"/>
            <w:vMerge w:val="continue"/>
            <w:tcBorders>
              <w:top w:val="single" w:sz="18" w:space="0" w:color="000001"/>
              <w:left w:val="single" w:sz="18" w:space="0" w:color="000001"/>
              <w:bottom w:val="single" w:sz="4" w:space="0" w:color="00000A"/>
              <w:right w:val="single" w:sz="4" w:space="0" w:color="00000A"/>
              <w:insideH w:val="single" w:sz="4" w:space="0" w:color="00000A"/>
              <w:insideV w:val="single" w:sz="4" w:space="0" w:color="00000A"/>
            </w:tcBorders>
            <w:shd w:fill="D9D9D9" w:val="clear"/>
            <w:tcMar>
              <w:left w:w="90" w:type="dxa"/>
            </w:tcMar>
            <w:vAlign w:val="center"/>
          </w:tcPr>
          <w:p>
            <w:pPr>
              <w:pStyle w:val="Normal"/>
              <w:rPr/>
            </w:pPr>
            <w:r>
              <w:rPr/>
            </w:r>
          </w:p>
        </w:tc>
        <w:tc>
          <w:tcPr>
            <w:tcW w:w="3201" w:type="dxa"/>
            <w:tcBorders>
              <w:left w:val="single" w:sz="4" w:space="0" w:color="00000A"/>
              <w:bottom w:val="single" w:sz="18" w:space="0" w:color="000001"/>
              <w:right w:val="dotted" w:sz="4" w:space="0" w:color="000001"/>
              <w:insideH w:val="single" w:sz="18" w:space="0" w:color="000001"/>
              <w:insideV w:val="dotted" w:sz="4" w:space="0" w:color="000001"/>
            </w:tcBorders>
            <w:shd w:fill="FFFFFF" w:val="clear"/>
            <w:tcMar>
              <w:left w:w="108" w:type="dxa"/>
            </w:tcMar>
          </w:tcPr>
          <w:p>
            <w:pPr>
              <w:pStyle w:val="Normal"/>
              <w:snapToGrid w:val="false"/>
              <w:ind w:left="0" w:right="960" w:hanging="0"/>
              <w:rPr>
                <w:rFonts w:ascii="ＭＳ 明朝" w:hAnsi="ＭＳ 明朝"/>
                <w:sz w:val="24"/>
                <w:szCs w:val="24"/>
              </w:rPr>
            </w:pPr>
            <w:r>
              <w:rPr>
                <w:rFonts w:ascii="ＭＳ 明朝" w:hAnsi="ＭＳ 明朝"/>
                <w:sz w:val="24"/>
                <w:szCs w:val="24"/>
              </w:rPr>
              <w:t>・</w:t>
            </w:r>
          </w:p>
          <w:p>
            <w:pPr>
              <w:pStyle w:val="Normal"/>
              <w:snapToGrid w:val="false"/>
              <w:ind w:left="0" w:right="960" w:hanging="0"/>
              <w:rPr>
                <w:rFonts w:ascii="ＭＳ 明朝" w:hAnsi="ＭＳ 明朝"/>
                <w:sz w:val="24"/>
                <w:szCs w:val="24"/>
              </w:rPr>
            </w:pPr>
            <w:r>
              <w:rPr>
                <w:rFonts w:ascii="ＭＳ 明朝" w:hAnsi="ＭＳ 明朝"/>
                <w:sz w:val="24"/>
                <w:szCs w:val="24"/>
              </w:rPr>
              <w:t>・</w:t>
            </w:r>
          </w:p>
          <w:p>
            <w:pPr>
              <w:pStyle w:val="Normal"/>
              <w:snapToGrid w:val="false"/>
              <w:ind w:left="0" w:right="960" w:hanging="0"/>
              <w:rPr>
                <w:rFonts w:ascii="ＭＳ 明朝" w:hAnsi="ＭＳ 明朝"/>
                <w:sz w:val="24"/>
                <w:szCs w:val="24"/>
              </w:rPr>
            </w:pPr>
            <w:r>
              <w:rPr>
                <w:rFonts w:ascii="ＭＳ 明朝" w:hAnsi="ＭＳ 明朝"/>
                <w:sz w:val="24"/>
                <w:szCs w:val="24"/>
              </w:rPr>
              <w:t>・</w:t>
            </w:r>
          </w:p>
          <w:p>
            <w:pPr>
              <w:pStyle w:val="Normal"/>
              <w:snapToGrid w:val="false"/>
              <w:ind w:left="0" w:right="960" w:hanging="0"/>
              <w:rPr>
                <w:rFonts w:ascii="ＭＳ 明朝" w:hAnsi="ＭＳ 明朝"/>
                <w:sz w:val="24"/>
                <w:szCs w:val="24"/>
              </w:rPr>
            </w:pPr>
            <w:r>
              <w:rPr>
                <w:rFonts w:ascii="ＭＳ 明朝" w:hAnsi="ＭＳ 明朝"/>
                <w:sz w:val="24"/>
                <w:szCs w:val="24"/>
              </w:rPr>
              <w:t>・</w:t>
            </w:r>
          </w:p>
          <w:p>
            <w:pPr>
              <w:pStyle w:val="Normal"/>
              <w:snapToGrid w:val="false"/>
              <w:rPr>
                <w:rFonts w:ascii="ＭＳ 明朝" w:hAnsi="ＭＳ 明朝"/>
                <w:sz w:val="24"/>
                <w:szCs w:val="24"/>
              </w:rPr>
            </w:pPr>
            <w:r>
              <w:rPr>
                <w:rFonts w:ascii="ＭＳ 明朝" w:hAnsi="ＭＳ 明朝"/>
                <w:sz w:val="24"/>
                <w:szCs w:val="24"/>
              </w:rPr>
            </w:r>
          </w:p>
          <w:p>
            <w:pPr>
              <w:pStyle w:val="Normal"/>
              <w:snapToGrid w:val="false"/>
              <w:rPr>
                <w:rFonts w:ascii="ＭＳ 明朝" w:hAnsi="ＭＳ 明朝"/>
                <w:sz w:val="24"/>
                <w:szCs w:val="24"/>
              </w:rPr>
            </w:pPr>
            <w:r>
              <w:rPr>
                <w:rFonts w:ascii="ＭＳ 明朝" w:hAnsi="ＭＳ 明朝"/>
                <w:sz w:val="24"/>
                <w:szCs w:val="24"/>
              </w:rPr>
            </w:r>
          </w:p>
        </w:tc>
        <w:tc>
          <w:tcPr>
            <w:tcW w:w="3751" w:type="dxa"/>
            <w:vMerge w:val="continue"/>
            <w:tcBorders>
              <w:top w:val="single" w:sz="4" w:space="0" w:color="00000A"/>
              <w:left w:val="dotted" w:sz="4" w:space="0" w:color="000001"/>
              <w:bottom w:val="single" w:sz="4" w:space="0" w:color="00000A"/>
              <w:right w:val="single" w:sz="18" w:space="0" w:color="000001"/>
              <w:insideH w:val="single" w:sz="4" w:space="0" w:color="00000A"/>
              <w:insideV w:val="single" w:sz="18" w:space="0" w:color="000001"/>
            </w:tcBorders>
            <w:shd w:fill="FFFFFF" w:val="clear"/>
            <w:tcMar>
              <w:left w:w="108" w:type="dxa"/>
            </w:tcMar>
          </w:tcPr>
          <w:p>
            <w:pPr>
              <w:pStyle w:val="Normal"/>
              <w:rPr/>
            </w:pPr>
            <w:r>
              <w:rPr/>
            </w:r>
          </w:p>
        </w:tc>
      </w:tr>
    </w:tbl>
    <w:p>
      <w:pPr>
        <w:pStyle w:val="Normal"/>
        <w:jc w:val="center"/>
        <w:rPr>
          <w:rFonts w:ascii="ＭＳ 明朝" w:hAnsi="ＭＳ 明朝"/>
          <w:sz w:val="24"/>
          <w:szCs w:val="24"/>
        </w:rPr>
      </w:pPr>
      <w:r>
        <w:rPr>
          <w:rFonts w:ascii="ＭＳ 明朝" w:hAnsi="ＭＳ 明朝"/>
          <w:sz w:val="24"/>
          <w:szCs w:val="24"/>
        </w:rPr>
      </w:r>
    </w:p>
    <w:tbl>
      <w:tblPr>
        <w:tblW w:w="8505" w:type="dxa"/>
        <w:jc w:val="left"/>
        <w:tblInd w:w="-23" w:type="dxa"/>
        <w:tblBorders>
          <w:top w:val="single" w:sz="18" w:space="0" w:color="000001"/>
          <w:left w:val="single" w:sz="18" w:space="0" w:color="000001"/>
          <w:bottom w:val="single" w:sz="4" w:space="0" w:color="00000A"/>
          <w:right w:val="single" w:sz="4" w:space="0" w:color="00000A"/>
          <w:insideH w:val="single" w:sz="4" w:space="0" w:color="00000A"/>
          <w:insideV w:val="single" w:sz="4" w:space="0" w:color="00000A"/>
        </w:tblBorders>
        <w:tblCellMar>
          <w:top w:w="0" w:type="dxa"/>
          <w:left w:w="90" w:type="dxa"/>
          <w:bottom w:w="0" w:type="dxa"/>
          <w:right w:w="108" w:type="dxa"/>
        </w:tblCellMar>
      </w:tblPr>
      <w:tblGrid>
        <w:gridCol w:w="1553"/>
        <w:gridCol w:w="3201"/>
        <w:gridCol w:w="3751"/>
      </w:tblGrid>
      <w:tr>
        <w:trPr>
          <w:trHeight w:val="397" w:hRule="atLeast"/>
        </w:trPr>
        <w:tc>
          <w:tcPr>
            <w:tcW w:w="1553" w:type="dxa"/>
            <w:vMerge w:val="restart"/>
            <w:tcBorders>
              <w:top w:val="single" w:sz="18" w:space="0" w:color="000001"/>
              <w:left w:val="single" w:sz="18" w:space="0" w:color="000001"/>
              <w:bottom w:val="single" w:sz="4" w:space="0" w:color="00000A"/>
              <w:right w:val="single" w:sz="4" w:space="0" w:color="00000A"/>
              <w:insideH w:val="single" w:sz="4" w:space="0" w:color="00000A"/>
              <w:insideV w:val="single" w:sz="4" w:space="0" w:color="00000A"/>
            </w:tcBorders>
            <w:shd w:fill="D9D9D9" w:val="clear"/>
            <w:tcMar>
              <w:left w:w="90" w:type="dxa"/>
            </w:tcMar>
            <w:vAlign w:val="center"/>
          </w:tcPr>
          <w:p>
            <w:pPr>
              <w:pStyle w:val="Normal"/>
              <w:snapToGrid w:val="false"/>
              <w:jc w:val="center"/>
              <w:rPr>
                <w:rFonts w:ascii="ＭＳ 明朝" w:hAnsi="ＭＳ 明朝"/>
                <w:sz w:val="24"/>
                <w:szCs w:val="24"/>
              </w:rPr>
            </w:pPr>
            <w:r>
              <w:rPr>
                <w:rFonts w:ascii="ＭＳ 明朝" w:hAnsi="ＭＳ 明朝"/>
                <w:sz w:val="24"/>
                <w:szCs w:val="24"/>
              </w:rPr>
              <w:t>避難誘導班</w:t>
            </w:r>
          </w:p>
        </w:tc>
        <w:tc>
          <w:tcPr>
            <w:tcW w:w="3201" w:type="dxa"/>
            <w:tcBorders>
              <w:top w:val="single" w:sz="18" w:space="0" w:color="000001"/>
              <w:left w:val="single" w:sz="4" w:space="0" w:color="00000A"/>
              <w:bottom w:val="single" w:sz="4" w:space="0" w:color="00000A"/>
              <w:right w:val="dotted" w:sz="4" w:space="0" w:color="000001"/>
              <w:insideH w:val="single" w:sz="4" w:space="0" w:color="00000A"/>
              <w:insideV w:val="dotted" w:sz="4" w:space="0" w:color="000001"/>
            </w:tcBorders>
            <w:shd w:fill="D9D9D9" w:val="clear"/>
            <w:tcMar>
              <w:left w:w="108" w:type="dxa"/>
            </w:tcMar>
            <w:vAlign w:val="center"/>
          </w:tcPr>
          <w:p>
            <w:pPr>
              <w:pStyle w:val="Normal"/>
              <w:snapToGrid w:val="false"/>
              <w:jc w:val="center"/>
              <w:rPr>
                <w:rFonts w:ascii="ＭＳ 明朝" w:hAnsi="ＭＳ 明朝"/>
                <w:sz w:val="24"/>
                <w:szCs w:val="24"/>
              </w:rPr>
            </w:pPr>
            <w:r>
              <w:rPr>
                <w:rFonts w:ascii="ＭＳ 明朝" w:hAnsi="ＭＳ 明朝"/>
                <w:sz w:val="24"/>
                <w:szCs w:val="24"/>
              </w:rPr>
              <w:t>役職及び氏名</w:t>
            </w:r>
          </w:p>
        </w:tc>
        <w:tc>
          <w:tcPr>
            <w:tcW w:w="3751" w:type="dxa"/>
            <w:tcBorders>
              <w:top w:val="single" w:sz="18" w:space="0" w:color="000001"/>
              <w:left w:val="dotted" w:sz="4" w:space="0" w:color="000001"/>
              <w:bottom w:val="single" w:sz="4" w:space="0" w:color="00000A"/>
              <w:right w:val="single" w:sz="18" w:space="0" w:color="000001"/>
              <w:insideH w:val="single" w:sz="4" w:space="0" w:color="00000A"/>
              <w:insideV w:val="single" w:sz="18" w:space="0" w:color="000001"/>
            </w:tcBorders>
            <w:shd w:fill="D9D9D9" w:val="clear"/>
            <w:tcMar>
              <w:left w:w="108" w:type="dxa"/>
            </w:tcMar>
            <w:vAlign w:val="center"/>
          </w:tcPr>
          <w:p>
            <w:pPr>
              <w:pStyle w:val="Normal"/>
              <w:snapToGrid w:val="false"/>
              <w:jc w:val="center"/>
              <w:rPr>
                <w:rFonts w:ascii="ＭＳ 明朝" w:hAnsi="ＭＳ 明朝"/>
                <w:sz w:val="24"/>
                <w:szCs w:val="24"/>
              </w:rPr>
            </w:pPr>
            <w:r>
              <w:rPr>
                <w:rFonts w:ascii="ＭＳ 明朝" w:hAnsi="ＭＳ 明朝"/>
                <w:sz w:val="24"/>
                <w:szCs w:val="24"/>
              </w:rPr>
              <w:t>任　務</w:t>
            </w:r>
          </w:p>
        </w:tc>
      </w:tr>
      <w:tr>
        <w:trPr>
          <w:trHeight w:val="60" w:hRule="atLeast"/>
        </w:trPr>
        <w:tc>
          <w:tcPr>
            <w:tcW w:w="1553" w:type="dxa"/>
            <w:vMerge w:val="continue"/>
            <w:tcBorders>
              <w:top w:val="single" w:sz="18" w:space="0" w:color="000001"/>
              <w:left w:val="single" w:sz="18" w:space="0" w:color="000001"/>
              <w:bottom w:val="single" w:sz="4" w:space="0" w:color="00000A"/>
              <w:right w:val="single" w:sz="4" w:space="0" w:color="00000A"/>
              <w:insideH w:val="single" w:sz="4" w:space="0" w:color="00000A"/>
              <w:insideV w:val="single" w:sz="4" w:space="0" w:color="00000A"/>
            </w:tcBorders>
            <w:shd w:fill="D9D9D9" w:val="clear"/>
            <w:tcMar>
              <w:left w:w="90" w:type="dxa"/>
            </w:tcMar>
            <w:vAlign w:val="center"/>
          </w:tcPr>
          <w:p>
            <w:pPr>
              <w:pStyle w:val="Normal"/>
              <w:rPr/>
            </w:pPr>
            <w:r>
              <w:rPr/>
            </w:r>
          </w:p>
        </w:tc>
        <w:tc>
          <w:tcPr>
            <w:tcW w:w="3201" w:type="dxa"/>
            <w:tcBorders>
              <w:top w:val="single" w:sz="4" w:space="0" w:color="00000A"/>
              <w:left w:val="single" w:sz="4" w:space="0" w:color="00000A"/>
              <w:right w:val="dotted" w:sz="4" w:space="0" w:color="000001"/>
              <w:insideV w:val="dotted" w:sz="4" w:space="0" w:color="000001"/>
            </w:tcBorders>
            <w:shd w:fill="FFFFFF" w:val="clear"/>
            <w:tcMar>
              <w:left w:w="108" w:type="dxa"/>
            </w:tcMar>
          </w:tcPr>
          <w:p>
            <w:pPr>
              <w:pStyle w:val="Normal"/>
              <w:snapToGrid w:val="false"/>
              <w:rPr>
                <w:rFonts w:ascii="ＭＳ 明朝" w:hAnsi="ＭＳ 明朝"/>
                <w:sz w:val="24"/>
                <w:szCs w:val="24"/>
              </w:rPr>
            </w:pPr>
            <w:r>
              <w:rPr>
                <w:rFonts w:ascii="ＭＳ 明朝" w:hAnsi="ＭＳ 明朝"/>
                <w:sz w:val="24"/>
                <w:szCs w:val="24"/>
              </w:rPr>
              <w:t>班長（　　　　　　　）</w:t>
            </w:r>
          </w:p>
        </w:tc>
        <w:tc>
          <w:tcPr>
            <w:tcW w:w="3751" w:type="dxa"/>
            <w:vMerge w:val="restart"/>
            <w:tcBorders>
              <w:top w:val="single" w:sz="4" w:space="0" w:color="00000A"/>
              <w:left w:val="dotted" w:sz="4" w:space="0" w:color="000001"/>
              <w:bottom w:val="single" w:sz="4" w:space="0" w:color="00000A"/>
              <w:right w:val="single" w:sz="18" w:space="0" w:color="000001"/>
              <w:insideH w:val="single" w:sz="4" w:space="0" w:color="00000A"/>
              <w:insideV w:val="single" w:sz="18" w:space="0" w:color="000001"/>
            </w:tcBorders>
            <w:shd w:fill="FFFFFF" w:val="clear"/>
            <w:tcMar>
              <w:left w:w="108" w:type="dxa"/>
            </w:tcMar>
          </w:tcPr>
          <w:p>
            <w:pPr>
              <w:pStyle w:val="Normal"/>
              <w:snapToGrid w:val="false"/>
              <w:rPr>
                <w:rFonts w:ascii="ＭＳ 明朝" w:hAnsi="ＭＳ 明朝"/>
                <w:sz w:val="24"/>
                <w:szCs w:val="24"/>
              </w:rPr>
            </w:pPr>
            <w:r>
              <w:rPr>
                <w:rFonts w:ascii="ＭＳ 明朝" w:hAnsi="ＭＳ 明朝"/>
                <w:sz w:val="24"/>
                <w:szCs w:val="24"/>
              </w:rPr>
              <w:t>□</w:t>
            </w:r>
            <w:r>
              <w:rPr>
                <w:rFonts w:ascii="ＭＳ 明朝" w:hAnsi="ＭＳ 明朝"/>
                <w:sz w:val="24"/>
                <w:szCs w:val="24"/>
              </w:rPr>
              <w:t>避難誘導体制の確認</w:t>
            </w:r>
          </w:p>
          <w:p>
            <w:pPr>
              <w:pStyle w:val="Normal"/>
              <w:snapToGrid w:val="false"/>
              <w:rPr>
                <w:rFonts w:ascii="ＭＳ 明朝" w:hAnsi="ＭＳ 明朝"/>
                <w:sz w:val="24"/>
                <w:szCs w:val="24"/>
              </w:rPr>
            </w:pPr>
            <w:r>
              <w:rPr>
                <w:rFonts w:ascii="ＭＳ 明朝" w:hAnsi="ＭＳ 明朝"/>
                <w:sz w:val="24"/>
                <w:szCs w:val="24"/>
              </w:rPr>
              <w:t>□</w:t>
            </w:r>
            <w:r>
              <w:rPr>
                <w:rFonts w:ascii="ＭＳ 明朝" w:hAnsi="ＭＳ 明朝"/>
                <w:sz w:val="24"/>
                <w:szCs w:val="24"/>
              </w:rPr>
              <w:t>避難ルートの確認</w:t>
            </w:r>
          </w:p>
          <w:p>
            <w:pPr>
              <w:pStyle w:val="Normal"/>
              <w:snapToGrid w:val="false"/>
              <w:rPr>
                <w:rFonts w:ascii="ＭＳ 明朝" w:hAnsi="ＭＳ 明朝"/>
                <w:sz w:val="24"/>
                <w:szCs w:val="24"/>
              </w:rPr>
            </w:pPr>
            <w:r>
              <w:rPr>
                <w:rFonts w:ascii="ＭＳ 明朝" w:hAnsi="ＭＳ 明朝"/>
                <w:sz w:val="24"/>
                <w:szCs w:val="24"/>
              </w:rPr>
              <w:t>□</w:t>
            </w:r>
            <w:r>
              <w:rPr>
                <w:rFonts w:ascii="ＭＳ 明朝" w:hAnsi="ＭＳ 明朝"/>
                <w:sz w:val="24"/>
                <w:szCs w:val="24"/>
              </w:rPr>
              <w:t>避難誘導の実施</w:t>
            </w:r>
          </w:p>
          <w:p>
            <w:pPr>
              <w:pStyle w:val="Normal"/>
              <w:snapToGrid w:val="false"/>
              <w:rPr>
                <w:rFonts w:ascii="ＭＳ 明朝" w:hAnsi="ＭＳ 明朝"/>
                <w:sz w:val="24"/>
                <w:szCs w:val="24"/>
              </w:rPr>
            </w:pPr>
            <w:r>
              <w:rPr>
                <w:rFonts w:ascii="ＭＳ 明朝" w:hAnsi="ＭＳ 明朝"/>
                <w:sz w:val="24"/>
                <w:szCs w:val="24"/>
              </w:rPr>
              <w:t>□</w:t>
            </w:r>
            <w:r>
              <w:rPr>
                <w:rFonts w:ascii="ＭＳ 明朝" w:hAnsi="ＭＳ 明朝"/>
                <w:sz w:val="24"/>
                <w:szCs w:val="24"/>
              </w:rPr>
              <w:t>避難完了の確認</w:t>
            </w:r>
          </w:p>
          <w:p>
            <w:pPr>
              <w:pStyle w:val="Normal"/>
              <w:snapToGrid w:val="false"/>
              <w:rPr>
                <w:rFonts w:ascii="ＭＳ 明朝" w:hAnsi="ＭＳ 明朝"/>
                <w:sz w:val="24"/>
                <w:szCs w:val="24"/>
              </w:rPr>
            </w:pPr>
            <w:r>
              <w:rPr>
                <w:rFonts w:ascii="ＭＳ 明朝" w:hAnsi="ＭＳ 明朝"/>
                <w:sz w:val="24"/>
                <w:szCs w:val="24"/>
              </w:rPr>
              <w:t>□</w:t>
            </w:r>
            <w:r>
              <w:rPr>
                <w:rFonts w:ascii="ＭＳ 明朝" w:hAnsi="ＭＳ 明朝"/>
                <w:sz w:val="24"/>
                <w:szCs w:val="24"/>
              </w:rPr>
              <w:t>未避難者、要救助者の確認</w:t>
            </w:r>
          </w:p>
          <w:p>
            <w:pPr>
              <w:pStyle w:val="Normal"/>
              <w:snapToGrid w:val="false"/>
              <w:rPr>
                <w:rFonts w:ascii="ＭＳ 明朝" w:hAnsi="ＭＳ 明朝"/>
                <w:sz w:val="24"/>
                <w:szCs w:val="24"/>
              </w:rPr>
            </w:pPr>
            <w:r>
              <w:rPr>
                <w:rFonts w:ascii="ＭＳ 明朝" w:hAnsi="ＭＳ 明朝"/>
                <w:sz w:val="24"/>
                <w:szCs w:val="24"/>
              </w:rPr>
            </w:r>
          </w:p>
        </w:tc>
      </w:tr>
      <w:tr>
        <w:trPr>
          <w:trHeight w:val="60" w:hRule="atLeast"/>
        </w:trPr>
        <w:tc>
          <w:tcPr>
            <w:tcW w:w="1553" w:type="dxa"/>
            <w:vMerge w:val="continue"/>
            <w:tcBorders>
              <w:top w:val="single" w:sz="18" w:space="0" w:color="000001"/>
              <w:left w:val="single" w:sz="18" w:space="0" w:color="000001"/>
              <w:bottom w:val="single" w:sz="4" w:space="0" w:color="00000A"/>
              <w:right w:val="single" w:sz="4" w:space="0" w:color="00000A"/>
              <w:insideH w:val="single" w:sz="4" w:space="0" w:color="00000A"/>
              <w:insideV w:val="single" w:sz="4" w:space="0" w:color="00000A"/>
            </w:tcBorders>
            <w:shd w:fill="D9D9D9" w:val="clear"/>
            <w:tcMar>
              <w:left w:w="90" w:type="dxa"/>
            </w:tcMar>
            <w:vAlign w:val="center"/>
          </w:tcPr>
          <w:p>
            <w:pPr>
              <w:pStyle w:val="Normal"/>
              <w:rPr/>
            </w:pPr>
            <w:r>
              <w:rPr/>
            </w:r>
          </w:p>
        </w:tc>
        <w:tc>
          <w:tcPr>
            <w:tcW w:w="3201" w:type="dxa"/>
            <w:tcBorders>
              <w:left w:val="single" w:sz="4" w:space="0" w:color="00000A"/>
              <w:right w:val="dotted" w:sz="4" w:space="0" w:color="000001"/>
              <w:insideV w:val="dotted" w:sz="4" w:space="0" w:color="000001"/>
            </w:tcBorders>
            <w:shd w:fill="FFFFFF" w:val="clear"/>
            <w:tcMar>
              <w:left w:w="108" w:type="dxa"/>
            </w:tcMar>
          </w:tcPr>
          <w:p>
            <w:pPr>
              <w:pStyle w:val="Normal"/>
              <w:snapToGrid w:val="false"/>
              <w:rPr>
                <w:rFonts w:ascii="ＭＳ 明朝" w:hAnsi="ＭＳ 明朝"/>
                <w:sz w:val="24"/>
                <w:szCs w:val="24"/>
              </w:rPr>
            </w:pPr>
            <w:r>
              <w:rPr>
                <w:rFonts w:ascii="ＭＳ 明朝" w:hAnsi="ＭＳ 明朝"/>
                <w:sz w:val="24"/>
                <w:szCs w:val="24"/>
              </w:rPr>
              <w:t>班員（　　　　　　　）名</w:t>
            </w:r>
          </w:p>
        </w:tc>
        <w:tc>
          <w:tcPr>
            <w:tcW w:w="3751" w:type="dxa"/>
            <w:vMerge w:val="continue"/>
            <w:tcBorders>
              <w:top w:val="single" w:sz="4" w:space="0" w:color="00000A"/>
              <w:left w:val="dotted" w:sz="4" w:space="0" w:color="000001"/>
              <w:bottom w:val="single" w:sz="4" w:space="0" w:color="00000A"/>
              <w:right w:val="single" w:sz="18" w:space="0" w:color="000001"/>
              <w:insideH w:val="single" w:sz="4" w:space="0" w:color="00000A"/>
              <w:insideV w:val="single" w:sz="18" w:space="0" w:color="000001"/>
            </w:tcBorders>
            <w:shd w:fill="FFFFFF" w:val="clear"/>
            <w:tcMar>
              <w:left w:w="108" w:type="dxa"/>
            </w:tcMar>
          </w:tcPr>
          <w:p>
            <w:pPr>
              <w:pStyle w:val="Normal"/>
              <w:rPr/>
            </w:pPr>
            <w:r>
              <w:rPr/>
            </w:r>
          </w:p>
        </w:tc>
      </w:tr>
      <w:tr>
        <w:trPr>
          <w:trHeight w:val="1814" w:hRule="atLeast"/>
        </w:trPr>
        <w:tc>
          <w:tcPr>
            <w:tcW w:w="1553" w:type="dxa"/>
            <w:vMerge w:val="continue"/>
            <w:tcBorders>
              <w:top w:val="single" w:sz="18" w:space="0" w:color="000001"/>
              <w:left w:val="single" w:sz="18" w:space="0" w:color="000001"/>
              <w:bottom w:val="single" w:sz="4" w:space="0" w:color="00000A"/>
              <w:right w:val="single" w:sz="4" w:space="0" w:color="00000A"/>
              <w:insideH w:val="single" w:sz="4" w:space="0" w:color="00000A"/>
              <w:insideV w:val="single" w:sz="4" w:space="0" w:color="00000A"/>
            </w:tcBorders>
            <w:shd w:fill="D9D9D9" w:val="clear"/>
            <w:tcMar>
              <w:left w:w="90" w:type="dxa"/>
            </w:tcMar>
            <w:vAlign w:val="center"/>
          </w:tcPr>
          <w:p>
            <w:pPr>
              <w:pStyle w:val="Normal"/>
              <w:rPr/>
            </w:pPr>
            <w:r>
              <w:rPr/>
            </w:r>
          </w:p>
        </w:tc>
        <w:tc>
          <w:tcPr>
            <w:tcW w:w="3201" w:type="dxa"/>
            <w:tcBorders>
              <w:left w:val="single" w:sz="4" w:space="0" w:color="00000A"/>
              <w:bottom w:val="single" w:sz="18" w:space="0" w:color="000001"/>
              <w:right w:val="dotted" w:sz="4" w:space="0" w:color="000001"/>
              <w:insideH w:val="single" w:sz="18" w:space="0" w:color="000001"/>
              <w:insideV w:val="dotted" w:sz="4" w:space="0" w:color="000001"/>
            </w:tcBorders>
            <w:shd w:fill="FFFFFF" w:val="clear"/>
            <w:tcMar>
              <w:left w:w="108" w:type="dxa"/>
            </w:tcMar>
          </w:tcPr>
          <w:p>
            <w:pPr>
              <w:pStyle w:val="Normal"/>
              <w:snapToGrid w:val="false"/>
              <w:rPr>
                <w:rFonts w:ascii="ＭＳ 明朝" w:hAnsi="ＭＳ 明朝"/>
                <w:sz w:val="24"/>
                <w:szCs w:val="24"/>
              </w:rPr>
            </w:pPr>
            <w:r>
              <w:rPr>
                <w:rFonts w:ascii="ＭＳ 明朝" w:hAnsi="ＭＳ 明朝"/>
                <w:sz w:val="24"/>
                <w:szCs w:val="24"/>
              </w:rPr>
              <w:t>・</w:t>
            </w:r>
          </w:p>
          <w:p>
            <w:pPr>
              <w:pStyle w:val="Normal"/>
              <w:snapToGrid w:val="false"/>
              <w:rPr>
                <w:rFonts w:ascii="ＭＳ 明朝" w:hAnsi="ＭＳ 明朝"/>
                <w:sz w:val="24"/>
                <w:szCs w:val="24"/>
              </w:rPr>
            </w:pPr>
            <w:r>
              <w:rPr>
                <w:rFonts w:ascii="ＭＳ 明朝" w:hAnsi="ＭＳ 明朝"/>
                <w:sz w:val="24"/>
                <w:szCs w:val="24"/>
              </w:rPr>
              <w:t>・</w:t>
            </w:r>
          </w:p>
          <w:p>
            <w:pPr>
              <w:pStyle w:val="Normal"/>
              <w:snapToGrid w:val="false"/>
              <w:rPr>
                <w:rFonts w:ascii="ＭＳ 明朝" w:hAnsi="ＭＳ 明朝"/>
                <w:sz w:val="24"/>
                <w:szCs w:val="24"/>
              </w:rPr>
            </w:pPr>
            <w:r>
              <w:rPr>
                <w:rFonts w:ascii="ＭＳ 明朝" w:hAnsi="ＭＳ 明朝"/>
                <w:sz w:val="24"/>
                <w:szCs w:val="24"/>
              </w:rPr>
              <w:t>・</w:t>
            </w:r>
          </w:p>
          <w:p>
            <w:pPr>
              <w:pStyle w:val="Normal"/>
              <w:snapToGrid w:val="false"/>
              <w:rPr>
                <w:rFonts w:ascii="ＭＳ 明朝" w:hAnsi="ＭＳ 明朝"/>
                <w:sz w:val="24"/>
                <w:szCs w:val="24"/>
              </w:rPr>
            </w:pPr>
            <w:r>
              <w:rPr>
                <w:rFonts w:ascii="ＭＳ 明朝" w:hAnsi="ＭＳ 明朝"/>
                <w:sz w:val="24"/>
                <w:szCs w:val="24"/>
              </w:rPr>
              <w:t>・</w:t>
            </w:r>
          </w:p>
          <w:p>
            <w:pPr>
              <w:pStyle w:val="Normal"/>
              <w:snapToGrid w:val="false"/>
              <w:rPr>
                <w:rFonts w:ascii="ＭＳ 明朝" w:hAnsi="ＭＳ 明朝"/>
                <w:sz w:val="24"/>
                <w:szCs w:val="24"/>
              </w:rPr>
            </w:pPr>
            <w:r>
              <w:rPr>
                <w:rFonts w:ascii="ＭＳ 明朝" w:hAnsi="ＭＳ 明朝"/>
                <w:sz w:val="24"/>
                <w:szCs w:val="24"/>
              </w:rPr>
            </w:r>
          </w:p>
          <w:p>
            <w:pPr>
              <w:pStyle w:val="Normal"/>
              <w:snapToGrid w:val="false"/>
              <w:rPr>
                <w:rFonts w:ascii="ＭＳ 明朝" w:hAnsi="ＭＳ 明朝"/>
                <w:sz w:val="24"/>
                <w:szCs w:val="24"/>
              </w:rPr>
            </w:pPr>
            <w:r>
              <w:rPr>
                <w:rFonts w:ascii="ＭＳ 明朝" w:hAnsi="ＭＳ 明朝"/>
                <w:sz w:val="24"/>
                <w:szCs w:val="24"/>
              </w:rPr>
            </w:r>
          </w:p>
          <w:p>
            <w:pPr>
              <w:pStyle w:val="Normal"/>
              <w:snapToGrid w:val="false"/>
              <w:rPr>
                <w:rFonts w:ascii="ＭＳ 明朝" w:hAnsi="ＭＳ 明朝"/>
                <w:sz w:val="24"/>
                <w:szCs w:val="24"/>
              </w:rPr>
            </w:pPr>
            <w:r>
              <w:rPr>
                <w:rFonts w:ascii="ＭＳ 明朝" w:hAnsi="ＭＳ 明朝"/>
                <w:sz w:val="24"/>
                <w:szCs w:val="24"/>
              </w:rPr>
            </w:r>
          </w:p>
          <w:p>
            <w:pPr>
              <w:pStyle w:val="Normal"/>
              <w:snapToGrid w:val="false"/>
              <w:rPr>
                <w:rFonts w:ascii="ＭＳ 明朝" w:hAnsi="ＭＳ 明朝"/>
                <w:sz w:val="24"/>
                <w:szCs w:val="24"/>
              </w:rPr>
            </w:pPr>
            <w:r>
              <w:rPr>
                <w:rFonts w:ascii="ＭＳ 明朝" w:hAnsi="ＭＳ 明朝"/>
                <w:sz w:val="24"/>
                <w:szCs w:val="24"/>
              </w:rPr>
            </w:r>
          </w:p>
        </w:tc>
        <w:tc>
          <w:tcPr>
            <w:tcW w:w="3751" w:type="dxa"/>
            <w:vMerge w:val="continue"/>
            <w:tcBorders>
              <w:top w:val="single" w:sz="4" w:space="0" w:color="00000A"/>
              <w:left w:val="dotted" w:sz="4" w:space="0" w:color="000001"/>
              <w:bottom w:val="single" w:sz="4" w:space="0" w:color="00000A"/>
              <w:right w:val="single" w:sz="18" w:space="0" w:color="000001"/>
              <w:insideH w:val="single" w:sz="4" w:space="0" w:color="00000A"/>
              <w:insideV w:val="single" w:sz="18" w:space="0" w:color="000001"/>
            </w:tcBorders>
            <w:shd w:fill="FFFFFF" w:val="clear"/>
            <w:tcMar>
              <w:left w:w="108" w:type="dxa"/>
            </w:tcMar>
          </w:tcPr>
          <w:p>
            <w:pPr>
              <w:pStyle w:val="Normal"/>
              <w:rPr/>
            </w:pPr>
            <w:r>
              <w:rPr/>
            </w:r>
          </w:p>
        </w:tc>
      </w:tr>
    </w:tbl>
    <w:p>
      <w:pPr>
        <w:sectPr>
          <w:footerReference w:type="default" r:id="rId4"/>
          <w:type w:val="nextPage"/>
          <w:pgSz w:w="11906" w:h="16838"/>
          <w:pgMar w:left="1701" w:right="1701" w:header="0" w:top="1985" w:footer="992" w:bottom="1701" w:gutter="0"/>
          <w:pgNumType w:fmt="decimal"/>
          <w:formProt w:val="false"/>
          <w:textDirection w:val="lrTb"/>
          <w:docGrid w:type="lines" w:linePitch="360" w:charSpace="0"/>
        </w:sectPr>
        <w:pStyle w:val="Normal"/>
        <w:jc w:val="center"/>
        <w:rPr>
          <w:rFonts w:ascii="ＭＳ 明朝" w:hAnsi="ＭＳ 明朝"/>
          <w:sz w:val="24"/>
        </w:rPr>
      </w:pPr>
      <w:bookmarkStart w:id="0" w:name="_Hlk130199651"/>
      <w:bookmarkStart w:id="1" w:name="_Hlk130199651"/>
      <w:bookmarkEnd w:id="1"/>
      <w:r>
        <w:rPr>
          <w:rFonts w:ascii="ＭＳ 明朝" w:hAnsi="ＭＳ 明朝"/>
          <w:sz w:val="24"/>
        </w:rPr>
      </w:r>
    </w:p>
    <w:p>
      <w:pPr>
        <w:pStyle w:val="Normal"/>
        <w:jc w:val="left"/>
        <w:rPr>
          <w:rFonts w:ascii="ＭＳ 明朝" w:hAnsi="ＭＳ 明朝"/>
          <w:b/>
          <w:b/>
          <w:sz w:val="24"/>
          <w:szCs w:val="24"/>
        </w:rPr>
      </w:pPr>
      <w:r>
        <w:rPr>
          <w:rFonts w:ascii="ＭＳ 明朝" w:hAnsi="ＭＳ 明朝"/>
          <w:b/>
          <w:sz w:val="24"/>
          <w:szCs w:val="24"/>
        </w:rPr>
        <w:t>５　避難判断</w:t>
      </w:r>
    </w:p>
    <w:p>
      <w:pPr>
        <w:pStyle w:val="Normal"/>
        <w:jc w:val="left"/>
        <w:rPr>
          <w:rFonts w:ascii="ＭＳ 明朝" w:hAnsi="ＭＳ 明朝"/>
          <w:b/>
          <w:b/>
          <w:sz w:val="24"/>
          <w:szCs w:val="24"/>
        </w:rPr>
      </w:pPr>
      <w:r>
        <w:rPr>
          <w:rFonts w:ascii="ＭＳ 明朝" w:hAnsi="ＭＳ 明朝"/>
          <w:b/>
          <w:sz w:val="24"/>
          <w:szCs w:val="24"/>
        </w:rPr>
        <w:t>・市からの避難情報に基づく避難</w:t>
      </w:r>
    </w:p>
    <w:p>
      <w:pPr>
        <w:pStyle w:val="Normal"/>
        <w:jc w:val="left"/>
        <w:rPr>
          <w:rFonts w:ascii="ＭＳ 明朝" w:hAnsi="ＭＳ 明朝"/>
          <w:sz w:val="24"/>
          <w:szCs w:val="24"/>
        </w:rPr>
      </w:pPr>
      <w:r>
        <w:rPr>
          <w:rFonts w:ascii="ＭＳ 明朝" w:hAnsi="ＭＳ 明朝"/>
          <w:sz w:val="24"/>
          <w:szCs w:val="24"/>
        </w:rPr>
        <w:t>　山陽小野田市から警戒レベル３高齢者等避難が発令された時点で避難を開始する。</w:t>
      </w:r>
    </w:p>
    <w:p>
      <w:pPr>
        <w:pStyle w:val="Normal"/>
        <w:jc w:val="left"/>
        <w:rPr>
          <w:rFonts w:ascii="ＭＳ 明朝" w:hAnsi="ＭＳ 明朝"/>
          <w:sz w:val="24"/>
          <w:szCs w:val="24"/>
        </w:rPr>
      </w:pPr>
      <w:bookmarkStart w:id="2" w:name="_Hlk130201303"/>
      <w:bookmarkEnd w:id="2"/>
      <w:r>
        <w:rPr>
          <w:rFonts w:ascii="ＭＳ 明朝" w:hAnsi="ＭＳ 明朝"/>
          <w:sz w:val="24"/>
          <w:szCs w:val="24"/>
        </w:rPr>
        <w:t>　警戒レベル４避難指示が発令された場合、直ちに避難を開始する。</w:t>
      </w:r>
    </w:p>
    <w:p>
      <w:pPr>
        <w:pStyle w:val="Normal"/>
        <w:jc w:val="left"/>
        <w:rPr>
          <w:rFonts w:ascii="ＭＳ 明朝" w:hAnsi="ＭＳ 明朝"/>
          <w:b/>
          <w:b/>
          <w:sz w:val="24"/>
          <w:szCs w:val="24"/>
        </w:rPr>
      </w:pPr>
      <w:r>
        <w:rPr>
          <w:rFonts w:ascii="ＭＳ 明朝" w:hAnsi="ＭＳ 明朝"/>
          <w:b/>
          <w:sz w:val="24"/>
          <w:szCs w:val="24"/>
        </w:rPr>
      </w:r>
    </w:p>
    <w:p>
      <w:pPr>
        <w:pStyle w:val="Normal"/>
        <w:jc w:val="left"/>
        <w:rPr>
          <w:rFonts w:ascii="ＭＳ 明朝" w:hAnsi="ＭＳ 明朝"/>
          <w:b/>
          <w:b/>
          <w:sz w:val="24"/>
          <w:szCs w:val="24"/>
        </w:rPr>
      </w:pPr>
      <w:r>
        <w:rPr>
          <w:rFonts w:ascii="ＭＳ 明朝" w:hAnsi="ＭＳ 明朝"/>
          <w:b/>
          <w:sz w:val="24"/>
          <w:szCs w:val="24"/>
        </w:rPr>
        <w:t>・市からの避難情報が無い場合の避難</w:t>
      </w:r>
    </w:p>
    <w:p>
      <w:pPr>
        <w:sectPr>
          <w:footerReference w:type="default" r:id="rId5"/>
          <w:type w:val="nextPage"/>
          <w:pgSz w:w="11906" w:h="16838"/>
          <w:pgMar w:left="1701" w:right="1701" w:header="0" w:top="1985" w:footer="992" w:bottom="1701" w:gutter="0"/>
          <w:pgNumType w:fmt="decimal"/>
          <w:formProt w:val="false"/>
          <w:textDirection w:val="lrTb"/>
          <w:docGrid w:type="lines" w:linePitch="360" w:charSpace="0"/>
        </w:sectPr>
        <w:pStyle w:val="Normal"/>
        <w:jc w:val="left"/>
        <w:rPr>
          <w:rFonts w:ascii="ＭＳ 明朝" w:hAnsi="ＭＳ 明朝"/>
          <w:b/>
          <w:b/>
          <w:sz w:val="24"/>
          <w:szCs w:val="24"/>
        </w:rPr>
      </w:pPr>
      <w:r>
        <mc:AlternateContent>
          <mc:Choice Requires="wps">
            <w:drawing>
              <wp:anchor behindDoc="0" distT="0" distB="25400" distL="114300" distR="133350" simplePos="0" locked="0" layoutInCell="1" allowOverlap="1" relativeHeight="2">
                <wp:simplePos x="0" y="0"/>
                <wp:positionH relativeFrom="column">
                  <wp:posOffset>121920</wp:posOffset>
                </wp:positionH>
                <wp:positionV relativeFrom="paragraph">
                  <wp:posOffset>9525</wp:posOffset>
                </wp:positionV>
                <wp:extent cx="5297170" cy="6299835"/>
                <wp:effectExtent l="0" t="0" r="0" b="0"/>
                <wp:wrapNone/>
                <wp:docPr id="1" name="テキスト ボックス 1"/>
                <a:graphic xmlns:a="http://schemas.openxmlformats.org/drawingml/2006/main">
                  <a:graphicData uri="http://schemas.microsoft.com/office/word/2010/wordprocessingShape">
                    <wps:wsp>
                      <wps:cNvSpPr/>
                      <wps:spPr>
                        <a:xfrm>
                          <a:off x="0" y="0"/>
                          <a:ext cx="5296680" cy="629928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rPr>
                                <w:color w:val="000000"/>
                                <w:sz w:val="24"/>
                              </w:rPr>
                            </w:pPr>
                            <w:r>
                              <w:rPr>
                                <w:color w:val="000000"/>
                                <w:sz w:val="24"/>
                              </w:rPr>
                              <w:t>　以下に示す場合の地震の規模と同程度またはそれ以上のものが発生した場合、直ちに避難を開始する。</w:t>
                            </w:r>
                          </w:p>
                          <w:p>
                            <w:pPr>
                              <w:pStyle w:val="FrameContents"/>
                              <w:rPr>
                                <w:color w:val="000000"/>
                                <w:sz w:val="24"/>
                              </w:rPr>
                            </w:pPr>
                            <w:r>
                              <w:rPr>
                                <w:color w:val="000000"/>
                                <w:sz w:val="24"/>
                              </w:rPr>
                            </w:r>
                          </w:p>
                          <w:p>
                            <w:pPr>
                              <w:pStyle w:val="FrameContents"/>
                              <w:ind w:left="0" w:right="0" w:firstLine="240"/>
                              <w:rPr>
                                <w:color w:val="000000"/>
                                <w:sz w:val="24"/>
                              </w:rPr>
                            </w:pPr>
                            <w:r>
                              <w:rPr>
                                <w:color w:val="000000"/>
                                <w:sz w:val="24"/>
                              </w:rPr>
                              <w:t>巨大地震による判断</w:t>
                            </w:r>
                          </w:p>
                          <w:p>
                            <w:pPr>
                              <w:pStyle w:val="FrameContents"/>
                              <w:rPr>
                                <w:color w:val="000000"/>
                                <w:sz w:val="24"/>
                              </w:rPr>
                            </w:pPr>
                            <w:r>
                              <w:rPr>
                                <w:color w:val="000000"/>
                                <w:sz w:val="24"/>
                              </w:rPr>
                              <w:t>　　●瀬戸内海の地震（周防灘断層群主部の地震）</w:t>
                            </w:r>
                          </w:p>
                          <w:p>
                            <w:pPr>
                              <w:pStyle w:val="FrameContents"/>
                              <w:ind w:left="720" w:right="0" w:hanging="720"/>
                              <w:rPr>
                                <w:color w:val="000000"/>
                                <w:sz w:val="24"/>
                              </w:rPr>
                            </w:pPr>
                            <w:r>
                              <w:rPr>
                                <w:color w:val="000000"/>
                                <w:sz w:val="24"/>
                              </w:rPr>
                              <w:t>　　　最大震度：６弱　最高津波水位：</w:t>
                            </w:r>
                            <w:r>
                              <w:rPr>
                                <w:color w:val="000000"/>
                                <w:sz w:val="24"/>
                              </w:rPr>
                              <w:t>T.P.+2.4</w:t>
                            </w:r>
                            <w:r>
                              <w:rPr>
                                <w:color w:val="000000"/>
                                <w:sz w:val="24"/>
                              </w:rPr>
                              <w:t>ｍであり、</w:t>
                            </w:r>
                          </w:p>
                          <w:p>
                            <w:pPr>
                              <w:pStyle w:val="FrameContents"/>
                              <w:ind w:left="840" w:right="0" w:hanging="840"/>
                              <w:rPr>
                                <w:color w:val="000000"/>
                                <w:sz w:val="24"/>
                              </w:rPr>
                            </w:pPr>
                            <w:r>
                              <w:rPr>
                                <w:color w:val="000000"/>
                                <w:sz w:val="24"/>
                              </w:rPr>
                              <w:t>　　　海面水位の変動開始時間が１６分後となったとき。</w:t>
                            </w:r>
                          </w:p>
                          <w:p>
                            <w:pPr>
                              <w:pStyle w:val="FrameContents"/>
                              <w:ind w:left="720" w:right="0" w:hanging="720"/>
                              <w:rPr>
                                <w:color w:val="000000"/>
                                <w:sz w:val="24"/>
                              </w:rPr>
                            </w:pPr>
                            <w:r>
                              <w:rPr>
                                <w:color w:val="000000"/>
                                <w:sz w:val="24"/>
                              </w:rPr>
                              <w:t>　　　</w:t>
                            </w:r>
                          </w:p>
                          <w:p>
                            <w:pPr>
                              <w:pStyle w:val="FrameContents"/>
                              <w:ind w:left="0" w:right="0" w:firstLine="480"/>
                              <w:rPr>
                                <w:color w:val="000000"/>
                                <w:sz w:val="24"/>
                              </w:rPr>
                            </w:pPr>
                            <w:r>
                              <w:rPr>
                                <w:color w:val="000000"/>
                                <w:sz w:val="24"/>
                              </w:rPr>
                              <w:t>●</w:t>
                            </w:r>
                            <w:r>
                              <w:rPr>
                                <w:color w:val="000000"/>
                                <w:sz w:val="24"/>
                              </w:rPr>
                              <w:t>太平洋沖の地震（南海トラフ巨地震）</w:t>
                            </w:r>
                          </w:p>
                          <w:p>
                            <w:pPr>
                              <w:pStyle w:val="FrameContents"/>
                              <w:ind w:left="720" w:right="0" w:hanging="720"/>
                              <w:rPr>
                                <w:color w:val="000000"/>
                                <w:sz w:val="24"/>
                              </w:rPr>
                            </w:pPr>
                            <w:r>
                              <w:rPr>
                                <w:color w:val="000000"/>
                                <w:sz w:val="24"/>
                              </w:rPr>
                              <w:t>　　　最大震度：５弱　最高津波水位：</w:t>
                            </w:r>
                            <w:r>
                              <w:rPr>
                                <w:color w:val="000000"/>
                                <w:sz w:val="24"/>
                              </w:rPr>
                              <w:t>T.P.+3.7</w:t>
                            </w:r>
                            <w:r>
                              <w:rPr>
                                <w:color w:val="000000"/>
                                <w:sz w:val="24"/>
                              </w:rPr>
                              <w:t>ｍであり、</w:t>
                            </w:r>
                          </w:p>
                          <w:p>
                            <w:pPr>
                              <w:pStyle w:val="FrameContents"/>
                              <w:rPr>
                                <w:color w:val="000000"/>
                                <w:sz w:val="24"/>
                              </w:rPr>
                            </w:pPr>
                            <w:r>
                              <w:rPr>
                                <w:color w:val="000000"/>
                                <w:sz w:val="24"/>
                              </w:rPr>
                              <w:t>　　　海面水位の変動開始時間が１００分後となったとき。</w:t>
                            </w:r>
                          </w:p>
                          <w:p>
                            <w:pPr>
                              <w:pStyle w:val="FrameContents"/>
                              <w:rPr>
                                <w:color w:val="000000"/>
                                <w:sz w:val="24"/>
                              </w:rPr>
                            </w:pPr>
                            <w:r>
                              <w:rPr>
                                <w:color w:val="000000"/>
                                <w:sz w:val="24"/>
                              </w:rPr>
                            </w:r>
                          </w:p>
                          <w:p>
                            <w:pPr>
                              <w:pStyle w:val="FrameContents"/>
                              <w:rPr>
                                <w:color w:val="000000"/>
                                <w:sz w:val="24"/>
                              </w:rPr>
                            </w:pPr>
                            <w:r>
                              <w:rPr>
                                <w:color w:val="000000"/>
                                <w:sz w:val="24"/>
                              </w:rPr>
                              <w:t>　　●日本海沿岸の地震（Ｆ６０断層の地震）</w:t>
                            </w:r>
                          </w:p>
                          <w:p>
                            <w:pPr>
                              <w:pStyle w:val="FrameContents"/>
                              <w:ind w:left="720" w:right="0" w:hanging="720"/>
                              <w:rPr>
                                <w:color w:val="000000"/>
                                <w:sz w:val="24"/>
                              </w:rPr>
                            </w:pPr>
                            <w:r>
                              <w:rPr>
                                <w:color w:val="000000"/>
                                <w:sz w:val="24"/>
                              </w:rPr>
                              <w:t>　　　最大震度：６弱　最高津波水位：</w:t>
                            </w:r>
                            <w:r>
                              <w:rPr>
                                <w:color w:val="000000"/>
                                <w:sz w:val="24"/>
                              </w:rPr>
                              <w:t>T.P.+2.2</w:t>
                            </w:r>
                            <w:r>
                              <w:rPr>
                                <w:color w:val="000000"/>
                                <w:sz w:val="24"/>
                              </w:rPr>
                              <w:t>ｍであり、</w:t>
                            </w:r>
                          </w:p>
                          <w:p>
                            <w:pPr>
                              <w:pStyle w:val="FrameContents"/>
                              <w:rPr>
                                <w:color w:val="000000"/>
                                <w:sz w:val="24"/>
                              </w:rPr>
                            </w:pPr>
                            <w:r>
                              <w:rPr>
                                <w:color w:val="000000"/>
                                <w:sz w:val="24"/>
                              </w:rPr>
                              <w:t>　　　海面水位の変動開始時間が１０２分後となったとき。</w:t>
                            </w:r>
                          </w:p>
                          <w:p>
                            <w:pPr>
                              <w:pStyle w:val="FrameContents"/>
                              <w:rPr/>
                            </w:pPr>
                            <w:r>
                              <w:rPr/>
                            </w:r>
                          </w:p>
                        </w:txbxContent>
                      </wps:txbx>
                      <wps:bodyPr>
                        <a:noAutofit/>
                      </wps:bodyPr>
                    </wps:wsp>
                  </a:graphicData>
                </a:graphic>
              </wp:anchor>
            </w:drawing>
          </mc:Choice>
          <mc:Fallback>
            <w:pict>
              <v:rect id="shape_0" ID="テキスト ボックス 1" fillcolor="white" stroked="t" style="position:absolute;margin-left:9.6pt;margin-top:0.75pt;width:417pt;height:495.95pt">
                <w10:wrap type="square"/>
                <v:fill o:detectmouseclick="t" type="solid" color2="black"/>
                <v:stroke color="black" weight="6480" joinstyle="round" endcap="flat"/>
                <v:textbox>
                  <w:txbxContent>
                    <w:p>
                      <w:pPr>
                        <w:pStyle w:val="FrameContents"/>
                        <w:rPr>
                          <w:color w:val="000000"/>
                          <w:sz w:val="24"/>
                        </w:rPr>
                      </w:pPr>
                      <w:r>
                        <w:rPr>
                          <w:color w:val="000000"/>
                          <w:sz w:val="24"/>
                        </w:rPr>
                        <w:t>　以下に示す場合の地震の規模と同程度またはそれ以上のものが発生した場合、直ちに避難を開始する。</w:t>
                      </w:r>
                    </w:p>
                    <w:p>
                      <w:pPr>
                        <w:pStyle w:val="FrameContents"/>
                        <w:rPr>
                          <w:color w:val="000000"/>
                          <w:sz w:val="24"/>
                        </w:rPr>
                      </w:pPr>
                      <w:r>
                        <w:rPr>
                          <w:color w:val="000000"/>
                          <w:sz w:val="24"/>
                        </w:rPr>
                      </w:r>
                    </w:p>
                    <w:p>
                      <w:pPr>
                        <w:pStyle w:val="FrameContents"/>
                        <w:ind w:left="0" w:right="0" w:firstLine="240"/>
                        <w:rPr>
                          <w:color w:val="000000"/>
                          <w:sz w:val="24"/>
                        </w:rPr>
                      </w:pPr>
                      <w:r>
                        <w:rPr>
                          <w:color w:val="000000"/>
                          <w:sz w:val="24"/>
                        </w:rPr>
                        <w:t>巨大地震による判断</w:t>
                      </w:r>
                    </w:p>
                    <w:p>
                      <w:pPr>
                        <w:pStyle w:val="FrameContents"/>
                        <w:rPr>
                          <w:color w:val="000000"/>
                          <w:sz w:val="24"/>
                        </w:rPr>
                      </w:pPr>
                      <w:r>
                        <w:rPr>
                          <w:color w:val="000000"/>
                          <w:sz w:val="24"/>
                        </w:rPr>
                        <w:t>　　●瀬戸内海の地震（周防灘断層群主部の地震）</w:t>
                      </w:r>
                    </w:p>
                    <w:p>
                      <w:pPr>
                        <w:pStyle w:val="FrameContents"/>
                        <w:ind w:left="720" w:right="0" w:hanging="720"/>
                        <w:rPr>
                          <w:color w:val="000000"/>
                          <w:sz w:val="24"/>
                        </w:rPr>
                      </w:pPr>
                      <w:r>
                        <w:rPr>
                          <w:color w:val="000000"/>
                          <w:sz w:val="24"/>
                        </w:rPr>
                        <w:t>　　　最大震度：６弱　最高津波水位：</w:t>
                      </w:r>
                      <w:r>
                        <w:rPr>
                          <w:color w:val="000000"/>
                          <w:sz w:val="24"/>
                        </w:rPr>
                        <w:t>T.P.+2.4</w:t>
                      </w:r>
                      <w:r>
                        <w:rPr>
                          <w:color w:val="000000"/>
                          <w:sz w:val="24"/>
                        </w:rPr>
                        <w:t>ｍであり、</w:t>
                      </w:r>
                    </w:p>
                    <w:p>
                      <w:pPr>
                        <w:pStyle w:val="FrameContents"/>
                        <w:ind w:left="840" w:right="0" w:hanging="840"/>
                        <w:rPr>
                          <w:color w:val="000000"/>
                          <w:sz w:val="24"/>
                        </w:rPr>
                      </w:pPr>
                      <w:r>
                        <w:rPr>
                          <w:color w:val="000000"/>
                          <w:sz w:val="24"/>
                        </w:rPr>
                        <w:t>　　　海面水位の変動開始時間が１６分後となったとき。</w:t>
                      </w:r>
                    </w:p>
                    <w:p>
                      <w:pPr>
                        <w:pStyle w:val="FrameContents"/>
                        <w:ind w:left="720" w:right="0" w:hanging="720"/>
                        <w:rPr>
                          <w:color w:val="000000"/>
                          <w:sz w:val="24"/>
                        </w:rPr>
                      </w:pPr>
                      <w:r>
                        <w:rPr>
                          <w:color w:val="000000"/>
                          <w:sz w:val="24"/>
                        </w:rPr>
                        <w:t>　　　</w:t>
                      </w:r>
                    </w:p>
                    <w:p>
                      <w:pPr>
                        <w:pStyle w:val="FrameContents"/>
                        <w:ind w:left="0" w:right="0" w:firstLine="480"/>
                        <w:rPr>
                          <w:color w:val="000000"/>
                          <w:sz w:val="24"/>
                        </w:rPr>
                      </w:pPr>
                      <w:r>
                        <w:rPr>
                          <w:color w:val="000000"/>
                          <w:sz w:val="24"/>
                        </w:rPr>
                        <w:t>●</w:t>
                      </w:r>
                      <w:r>
                        <w:rPr>
                          <w:color w:val="000000"/>
                          <w:sz w:val="24"/>
                        </w:rPr>
                        <w:t>太平洋沖の地震（南海トラフ巨地震）</w:t>
                      </w:r>
                    </w:p>
                    <w:p>
                      <w:pPr>
                        <w:pStyle w:val="FrameContents"/>
                        <w:ind w:left="720" w:right="0" w:hanging="720"/>
                        <w:rPr>
                          <w:color w:val="000000"/>
                          <w:sz w:val="24"/>
                        </w:rPr>
                      </w:pPr>
                      <w:r>
                        <w:rPr>
                          <w:color w:val="000000"/>
                          <w:sz w:val="24"/>
                        </w:rPr>
                        <w:t>　　　最大震度：５弱　最高津波水位：</w:t>
                      </w:r>
                      <w:r>
                        <w:rPr>
                          <w:color w:val="000000"/>
                          <w:sz w:val="24"/>
                        </w:rPr>
                        <w:t>T.P.+3.7</w:t>
                      </w:r>
                      <w:r>
                        <w:rPr>
                          <w:color w:val="000000"/>
                          <w:sz w:val="24"/>
                        </w:rPr>
                        <w:t>ｍであり、</w:t>
                      </w:r>
                    </w:p>
                    <w:p>
                      <w:pPr>
                        <w:pStyle w:val="FrameContents"/>
                        <w:rPr>
                          <w:color w:val="000000"/>
                          <w:sz w:val="24"/>
                        </w:rPr>
                      </w:pPr>
                      <w:r>
                        <w:rPr>
                          <w:color w:val="000000"/>
                          <w:sz w:val="24"/>
                        </w:rPr>
                        <w:t>　　　海面水位の変動開始時間が１００分後となったとき。</w:t>
                      </w:r>
                    </w:p>
                    <w:p>
                      <w:pPr>
                        <w:pStyle w:val="FrameContents"/>
                        <w:rPr>
                          <w:color w:val="000000"/>
                          <w:sz w:val="24"/>
                        </w:rPr>
                      </w:pPr>
                      <w:r>
                        <w:rPr>
                          <w:color w:val="000000"/>
                          <w:sz w:val="24"/>
                        </w:rPr>
                      </w:r>
                    </w:p>
                    <w:p>
                      <w:pPr>
                        <w:pStyle w:val="FrameContents"/>
                        <w:rPr>
                          <w:color w:val="000000"/>
                          <w:sz w:val="24"/>
                        </w:rPr>
                      </w:pPr>
                      <w:r>
                        <w:rPr>
                          <w:color w:val="000000"/>
                          <w:sz w:val="24"/>
                        </w:rPr>
                        <w:t>　　●日本海沿岸の地震（Ｆ６０断層の地震）</w:t>
                      </w:r>
                    </w:p>
                    <w:p>
                      <w:pPr>
                        <w:pStyle w:val="FrameContents"/>
                        <w:ind w:left="720" w:right="0" w:hanging="720"/>
                        <w:rPr>
                          <w:color w:val="000000"/>
                          <w:sz w:val="24"/>
                        </w:rPr>
                      </w:pPr>
                      <w:r>
                        <w:rPr>
                          <w:color w:val="000000"/>
                          <w:sz w:val="24"/>
                        </w:rPr>
                        <w:t>　　　最大震度：６弱　最高津波水位：</w:t>
                      </w:r>
                      <w:r>
                        <w:rPr>
                          <w:color w:val="000000"/>
                          <w:sz w:val="24"/>
                        </w:rPr>
                        <w:t>T.P.+2.2</w:t>
                      </w:r>
                      <w:r>
                        <w:rPr>
                          <w:color w:val="000000"/>
                          <w:sz w:val="24"/>
                        </w:rPr>
                        <w:t>ｍであり、</w:t>
                      </w:r>
                    </w:p>
                    <w:p>
                      <w:pPr>
                        <w:pStyle w:val="FrameContents"/>
                        <w:rPr>
                          <w:color w:val="000000"/>
                          <w:sz w:val="24"/>
                        </w:rPr>
                      </w:pPr>
                      <w:r>
                        <w:rPr>
                          <w:color w:val="000000"/>
                          <w:sz w:val="24"/>
                        </w:rPr>
                        <w:t>　　　海面水位の変動開始時間が１０２分後となったとき。</w:t>
                      </w:r>
                    </w:p>
                    <w:p>
                      <w:pPr>
                        <w:pStyle w:val="FrameContents"/>
                        <w:rPr/>
                      </w:pPr>
                      <w:r>
                        <w:rPr/>
                      </w:r>
                    </w:p>
                  </w:txbxContent>
                </v:textbox>
              </v:rect>
            </w:pict>
          </mc:Fallback>
        </mc:AlternateContent>
      </w:r>
      <w:r>
        <w:rPr>
          <w:rFonts w:ascii="ＭＳ 明朝" w:hAnsi="ＭＳ 明朝"/>
          <w:b/>
          <w:sz w:val="24"/>
          <w:szCs w:val="24"/>
        </w:rPr>
        <w:t>　</w:t>
      </w:r>
    </w:p>
    <w:p>
      <w:pPr>
        <w:pStyle w:val="Normal"/>
        <w:snapToGrid w:val="false"/>
        <w:rPr>
          <w:rFonts w:ascii="ＭＳ 明朝" w:hAnsi="ＭＳ 明朝"/>
          <w:b/>
          <w:b/>
          <w:sz w:val="24"/>
          <w:szCs w:val="24"/>
        </w:rPr>
      </w:pPr>
      <w:r>
        <w:rPr>
          <w:rFonts w:ascii="ＭＳ 明朝" w:hAnsi="ＭＳ 明朝"/>
          <w:b/>
          <w:sz w:val="24"/>
          <w:szCs w:val="24"/>
        </w:rPr>
        <w:t>６　情報収集・伝達</w:t>
      </w:r>
    </w:p>
    <w:p>
      <w:pPr>
        <w:pStyle w:val="Normal"/>
        <w:ind w:left="0" w:right="0" w:firstLine="240"/>
        <w:rPr>
          <w:rFonts w:ascii="ＭＳ 明朝" w:hAnsi="ＭＳ 明朝"/>
          <w:sz w:val="24"/>
          <w:szCs w:val="24"/>
        </w:rPr>
      </w:pPr>
      <w:r>
        <w:rPr>
          <w:rFonts w:ascii="ＭＳ 明朝" w:hAnsi="ＭＳ 明朝"/>
          <w:sz w:val="24"/>
          <w:szCs w:val="24"/>
        </w:rPr>
        <w:t>（１）情報収集</w:t>
      </w:r>
    </w:p>
    <w:p>
      <w:pPr>
        <w:pStyle w:val="Normal"/>
        <w:ind w:left="210" w:right="0" w:firstLine="240"/>
        <w:rPr>
          <w:rFonts w:ascii="ＭＳ 明朝" w:hAnsi="ＭＳ 明朝"/>
          <w:sz w:val="24"/>
          <w:szCs w:val="24"/>
        </w:rPr>
      </w:pPr>
      <w:r>
        <w:rPr>
          <w:rFonts w:ascii="ＭＳ 明朝" w:hAnsi="ＭＳ 明朝"/>
          <w:sz w:val="24"/>
          <w:szCs w:val="24"/>
        </w:rPr>
        <w:t>収集する主な情報及び収集方法は、以下のとおりとする。</w:t>
      </w:r>
    </w:p>
    <w:tbl>
      <w:tblPr>
        <w:tblW w:w="8980" w:type="dxa"/>
        <w:jc w:val="left"/>
        <w:tblInd w:w="103" w:type="dxa"/>
        <w:tblBorders>
          <w:top w:val="single" w:sz="12" w:space="0" w:color="00000A"/>
          <w:left w:val="single" w:sz="12" w:space="0" w:color="000001"/>
          <w:bottom w:val="single" w:sz="12" w:space="0" w:color="00000A"/>
          <w:right w:val="single" w:sz="12" w:space="0" w:color="00000A"/>
          <w:insideH w:val="single" w:sz="12" w:space="0" w:color="00000A"/>
          <w:insideV w:val="single" w:sz="12" w:space="0" w:color="00000A"/>
        </w:tblBorders>
        <w:tblCellMar>
          <w:top w:w="15" w:type="dxa"/>
          <w:left w:w="93" w:type="dxa"/>
          <w:bottom w:w="0" w:type="dxa"/>
          <w:right w:w="108" w:type="dxa"/>
        </w:tblCellMar>
      </w:tblPr>
      <w:tblGrid>
        <w:gridCol w:w="2678"/>
        <w:gridCol w:w="6302"/>
      </w:tblGrid>
      <w:tr>
        <w:trPr>
          <w:trHeight w:val="288" w:hRule="atLeast"/>
        </w:trPr>
        <w:tc>
          <w:tcPr>
            <w:tcW w:w="2678" w:type="dxa"/>
            <w:tcBorders>
              <w:top w:val="single" w:sz="12" w:space="0" w:color="00000A"/>
              <w:left w:val="single" w:sz="12" w:space="0" w:color="000001"/>
              <w:bottom w:val="single" w:sz="12" w:space="0" w:color="00000A"/>
              <w:right w:val="single" w:sz="12" w:space="0" w:color="00000A"/>
              <w:insideH w:val="single" w:sz="12" w:space="0" w:color="00000A"/>
              <w:insideV w:val="single" w:sz="12" w:space="0" w:color="00000A"/>
            </w:tcBorders>
            <w:shd w:fill="D9D9D9" w:val="clear"/>
            <w:tcMar>
              <w:left w:w="93" w:type="dxa"/>
            </w:tcMar>
          </w:tcPr>
          <w:p>
            <w:pPr>
              <w:pStyle w:val="Normal"/>
              <w:jc w:val="center"/>
              <w:rPr>
                <w:rFonts w:ascii="ＭＳ 明朝" w:hAnsi="ＭＳ 明朝"/>
                <w:sz w:val="24"/>
                <w:szCs w:val="24"/>
              </w:rPr>
            </w:pPr>
            <w:r>
              <w:rPr>
                <w:rFonts w:ascii="ＭＳ 明朝" w:hAnsi="ＭＳ 明朝"/>
                <w:sz w:val="24"/>
                <w:szCs w:val="24"/>
              </w:rPr>
              <w:t>収集する情報</w:t>
            </w:r>
          </w:p>
        </w:tc>
        <w:tc>
          <w:tcPr>
            <w:tcW w:w="6302" w:type="dxa"/>
            <w:tcBorders>
              <w:top w:val="single" w:sz="12" w:space="0" w:color="00000A"/>
              <w:left w:val="single" w:sz="12" w:space="0" w:color="00000A"/>
              <w:bottom w:val="single" w:sz="12" w:space="0" w:color="00000A"/>
              <w:right w:val="single" w:sz="12" w:space="0" w:color="000001"/>
              <w:insideH w:val="single" w:sz="12" w:space="0" w:color="00000A"/>
              <w:insideV w:val="single" w:sz="12" w:space="0" w:color="000001"/>
            </w:tcBorders>
            <w:shd w:fill="D9D9D9" w:val="clear"/>
            <w:tcMar>
              <w:left w:w="93" w:type="dxa"/>
            </w:tcMar>
          </w:tcPr>
          <w:p>
            <w:pPr>
              <w:pStyle w:val="Normal"/>
              <w:jc w:val="center"/>
              <w:rPr>
                <w:rFonts w:ascii="ＭＳ 明朝" w:hAnsi="ＭＳ 明朝"/>
                <w:sz w:val="24"/>
                <w:szCs w:val="24"/>
              </w:rPr>
            </w:pPr>
            <w:r>
              <w:rPr>
                <w:rFonts w:ascii="ＭＳ 明朝" w:hAnsi="ＭＳ 明朝"/>
                <w:sz w:val="24"/>
                <w:szCs w:val="24"/>
              </w:rPr>
              <w:t>収集方法</w:t>
            </w:r>
          </w:p>
        </w:tc>
      </w:tr>
      <w:tr>
        <w:trPr>
          <w:trHeight w:val="1152" w:hRule="atLeast"/>
        </w:trPr>
        <w:tc>
          <w:tcPr>
            <w:tcW w:w="2678" w:type="dxa"/>
            <w:tcBorders>
              <w:top w:val="single" w:sz="12" w:space="0" w:color="00000A"/>
              <w:left w:val="single" w:sz="12" w:space="0" w:color="000001"/>
              <w:bottom w:val="single" w:sz="12" w:space="0" w:color="00000A"/>
              <w:right w:val="single" w:sz="12" w:space="0" w:color="00000A"/>
              <w:insideH w:val="single" w:sz="12" w:space="0" w:color="00000A"/>
              <w:insideV w:val="single" w:sz="12" w:space="0" w:color="00000A"/>
            </w:tcBorders>
            <w:shd w:fill="D9D9D9" w:val="clear"/>
            <w:tcMar>
              <w:left w:w="93" w:type="dxa"/>
            </w:tcMar>
          </w:tcPr>
          <w:p>
            <w:pPr>
              <w:pStyle w:val="Normal"/>
              <w:rPr>
                <w:rFonts w:ascii="ＭＳ 明朝" w:hAnsi="ＭＳ 明朝"/>
                <w:sz w:val="24"/>
                <w:szCs w:val="24"/>
              </w:rPr>
            </w:pPr>
            <w:r>
              <w:rPr>
                <w:rFonts w:ascii="ＭＳ 明朝" w:hAnsi="ＭＳ 明朝"/>
                <w:sz w:val="24"/>
                <w:szCs w:val="24"/>
              </w:rPr>
              <w:t>気象情報</w:t>
            </w:r>
          </w:p>
        </w:tc>
        <w:tc>
          <w:tcPr>
            <w:tcW w:w="6302" w:type="dxa"/>
            <w:tcBorders>
              <w:top w:val="single" w:sz="12" w:space="0" w:color="00000A"/>
              <w:left w:val="single" w:sz="12" w:space="0" w:color="00000A"/>
              <w:bottom w:val="single" w:sz="12" w:space="0" w:color="00000A"/>
              <w:right w:val="single" w:sz="12" w:space="0" w:color="000001"/>
              <w:insideH w:val="single" w:sz="12" w:space="0" w:color="00000A"/>
              <w:insideV w:val="single" w:sz="12" w:space="0" w:color="000001"/>
            </w:tcBorders>
            <w:shd w:fill="FFFFFF" w:val="clear"/>
            <w:tcMar>
              <w:left w:w="93" w:type="dxa"/>
            </w:tcMar>
          </w:tcPr>
          <w:p>
            <w:pPr>
              <w:pStyle w:val="Normal"/>
              <w:rPr>
                <w:rFonts w:ascii="ＭＳ 明朝" w:hAnsi="ＭＳ 明朝"/>
                <w:sz w:val="24"/>
                <w:szCs w:val="24"/>
              </w:rPr>
            </w:pPr>
            <w:r>
              <w:rPr>
                <w:rFonts w:ascii="ＭＳ 明朝" w:hAnsi="ＭＳ 明朝"/>
                <w:sz w:val="24"/>
                <w:szCs w:val="24"/>
              </w:rPr>
              <w:t>山陽小野田市防災メール</w:t>
            </w:r>
          </w:p>
          <w:p>
            <w:pPr>
              <w:pStyle w:val="Normal"/>
              <w:rPr/>
            </w:pPr>
            <w:r>
              <w:rPr>
                <w:rFonts w:ascii="ＭＳ 明朝" w:hAnsi="ＭＳ 明朝"/>
                <w:sz w:val="24"/>
                <w:szCs w:val="24"/>
              </w:rPr>
              <w:t>山陽小野田市公式ＬＩＮＥ（</w:t>
            </w:r>
            <w:r>
              <w:rPr>
                <w:rStyle w:val="InternetLink"/>
                <w:rFonts w:ascii="ＭＳ 明朝" w:hAnsi="ＭＳ 明朝"/>
                <w:color w:val="1F60B1"/>
                <w:spacing w:val="15"/>
                <w:sz w:val="22"/>
                <w:highlight w:val="white"/>
              </w:rPr>
              <w:t>https://lin.ee/Ac1hqjR</w:t>
            </w:r>
            <w:r>
              <w:rPr>
                <w:rFonts w:ascii="ＭＳ 明朝" w:hAnsi="ＭＳ 明朝"/>
                <w:sz w:val="24"/>
                <w:szCs w:val="24"/>
              </w:rPr>
              <w:t>）</w:t>
            </w:r>
          </w:p>
          <w:p>
            <w:pPr>
              <w:pStyle w:val="Normal"/>
              <w:rPr>
                <w:rFonts w:ascii="ＭＳ 明朝" w:hAnsi="ＭＳ 明朝"/>
                <w:sz w:val="24"/>
                <w:szCs w:val="24"/>
              </w:rPr>
            </w:pPr>
            <w:r>
              <w:rPr>
                <w:rFonts w:ascii="ＭＳ 明朝" w:hAnsi="ＭＳ 明朝"/>
                <w:sz w:val="24"/>
                <w:szCs w:val="24"/>
              </w:rPr>
              <w:t>山陽小野田市防災気象情報システム</w:t>
            </w:r>
          </w:p>
          <w:p>
            <w:pPr>
              <w:pStyle w:val="Normal"/>
              <w:rPr/>
            </w:pPr>
            <w:r>
              <w:rPr>
                <w:rFonts w:ascii="ＭＳ 明朝" w:hAnsi="ＭＳ 明朝"/>
                <w:sz w:val="24"/>
                <w:szCs w:val="24"/>
              </w:rPr>
              <w:t>（</w:t>
            </w:r>
            <w:r>
              <w:rPr>
                <w:rStyle w:val="InternetLink"/>
                <w:rFonts w:ascii="ＭＳ 明朝" w:hAnsi="ＭＳ 明朝"/>
                <w:sz w:val="24"/>
                <w:szCs w:val="24"/>
              </w:rPr>
              <w:t>https://sanyoonoda_city.mec-bousai.info/</w:t>
            </w:r>
            <w:r>
              <w:rPr>
                <w:rFonts w:ascii="ＭＳ 明朝" w:hAnsi="ＭＳ 明朝"/>
                <w:sz w:val="24"/>
                <w:szCs w:val="24"/>
              </w:rPr>
              <w:t>）</w:t>
            </w:r>
          </w:p>
          <w:p>
            <w:pPr>
              <w:pStyle w:val="Normal"/>
              <w:rPr>
                <w:rFonts w:ascii="ＭＳ 明朝" w:hAnsi="ＭＳ 明朝"/>
                <w:sz w:val="24"/>
                <w:szCs w:val="24"/>
              </w:rPr>
            </w:pPr>
            <w:r>
              <w:rPr>
                <w:rFonts w:ascii="ＭＳ 明朝" w:hAnsi="ＭＳ 明朝"/>
                <w:sz w:val="24"/>
                <w:szCs w:val="24"/>
              </w:rPr>
              <w:t>テレビ</w:t>
            </w:r>
          </w:p>
          <w:p>
            <w:pPr>
              <w:pStyle w:val="Normal"/>
              <w:rPr>
                <w:rFonts w:ascii="ＭＳ 明朝" w:hAnsi="ＭＳ 明朝"/>
                <w:sz w:val="24"/>
                <w:szCs w:val="24"/>
              </w:rPr>
            </w:pPr>
            <w:r>
              <w:rPr>
                <w:rFonts w:ascii="ＭＳ 明朝" w:hAnsi="ＭＳ 明朝"/>
                <w:sz w:val="24"/>
                <w:szCs w:val="24"/>
              </w:rPr>
              <w:t>インターネット</w:t>
            </w:r>
          </w:p>
          <w:p>
            <w:pPr>
              <w:pStyle w:val="Normal"/>
              <w:rPr>
                <w:rFonts w:ascii="ＭＳ 明朝" w:hAnsi="ＭＳ 明朝"/>
                <w:sz w:val="24"/>
                <w:szCs w:val="24"/>
              </w:rPr>
            </w:pPr>
            <w:r>
              <w:rPr>
                <w:rFonts w:ascii="ＭＳ 明朝" w:hAnsi="ＭＳ 明朝"/>
                <w:sz w:val="24"/>
                <w:szCs w:val="24"/>
              </w:rPr>
              <w:t>気象庁</w:t>
            </w:r>
            <w:r>
              <w:rPr>
                <w:rFonts w:ascii="ＭＳ 明朝" w:hAnsi="ＭＳ 明朝"/>
                <w:sz w:val="24"/>
                <w:szCs w:val="24"/>
              </w:rPr>
              <w:t>HP</w:t>
            </w:r>
            <w:r>
              <w:rPr>
                <w:rFonts w:ascii="ＭＳ 明朝" w:hAnsi="ＭＳ 明朝"/>
                <w:sz w:val="24"/>
                <w:szCs w:val="24"/>
              </w:rPr>
              <w:t>（</w:t>
            </w:r>
            <w:r>
              <w:rPr>
                <w:rFonts w:ascii="ＭＳ 明朝" w:hAnsi="ＭＳ 明朝"/>
                <w:sz w:val="24"/>
                <w:szCs w:val="24"/>
              </w:rPr>
              <w:t>http://www.jma.go.jp/</w:t>
            </w:r>
            <w:r>
              <w:rPr>
                <w:rFonts w:ascii="ＭＳ 明朝" w:hAnsi="ＭＳ 明朝"/>
                <w:sz w:val="24"/>
                <w:szCs w:val="24"/>
              </w:rPr>
              <w:t>）</w:t>
            </w:r>
          </w:p>
        </w:tc>
      </w:tr>
      <w:tr>
        <w:trPr>
          <w:trHeight w:val="1152" w:hRule="atLeast"/>
        </w:trPr>
        <w:tc>
          <w:tcPr>
            <w:tcW w:w="2678" w:type="dxa"/>
            <w:tcBorders>
              <w:top w:val="single" w:sz="12" w:space="0" w:color="00000A"/>
              <w:left w:val="single" w:sz="12" w:space="0" w:color="000001"/>
              <w:bottom w:val="single" w:sz="12" w:space="0" w:color="00000A"/>
              <w:right w:val="single" w:sz="12" w:space="0" w:color="00000A"/>
              <w:insideH w:val="single" w:sz="12" w:space="0" w:color="00000A"/>
              <w:insideV w:val="single" w:sz="12" w:space="0" w:color="00000A"/>
            </w:tcBorders>
            <w:shd w:fill="D9D9D9" w:val="clear"/>
            <w:tcMar>
              <w:left w:w="93" w:type="dxa"/>
            </w:tcMar>
          </w:tcPr>
          <w:p>
            <w:pPr>
              <w:pStyle w:val="Normal"/>
              <w:rPr>
                <w:color w:val="000000"/>
                <w:sz w:val="22"/>
              </w:rPr>
            </w:pPr>
            <w:r>
              <w:rPr>
                <w:color w:val="000000"/>
                <w:sz w:val="22"/>
              </w:rPr>
              <w:t>津波・地震情報</w:t>
            </w:r>
          </w:p>
        </w:tc>
        <w:tc>
          <w:tcPr>
            <w:tcW w:w="6302" w:type="dxa"/>
            <w:tcBorders>
              <w:top w:val="single" w:sz="12" w:space="0" w:color="00000A"/>
              <w:left w:val="single" w:sz="12" w:space="0" w:color="00000A"/>
              <w:bottom w:val="single" w:sz="12" w:space="0" w:color="00000A"/>
              <w:right w:val="single" w:sz="12" w:space="0" w:color="000001"/>
              <w:insideH w:val="single" w:sz="12" w:space="0" w:color="00000A"/>
              <w:insideV w:val="single" w:sz="12" w:space="0" w:color="000001"/>
            </w:tcBorders>
            <w:shd w:fill="FFFFFF" w:val="clear"/>
            <w:tcMar>
              <w:left w:w="93" w:type="dxa"/>
            </w:tcMar>
          </w:tcPr>
          <w:p>
            <w:pPr>
              <w:pStyle w:val="Normal"/>
              <w:rPr>
                <w:rFonts w:ascii="ＭＳ 明朝" w:hAnsi="ＭＳ 明朝"/>
                <w:sz w:val="24"/>
                <w:szCs w:val="24"/>
              </w:rPr>
            </w:pPr>
            <w:r>
              <w:rPr>
                <w:rFonts w:ascii="ＭＳ 明朝" w:hAnsi="ＭＳ 明朝"/>
                <w:sz w:val="24"/>
                <w:szCs w:val="24"/>
              </w:rPr>
              <w:t>テレビ</w:t>
            </w:r>
          </w:p>
          <w:p>
            <w:pPr>
              <w:pStyle w:val="Normal"/>
              <w:rPr>
                <w:rFonts w:ascii="ＭＳ 明朝" w:hAnsi="ＭＳ 明朝"/>
                <w:sz w:val="24"/>
                <w:szCs w:val="24"/>
              </w:rPr>
            </w:pPr>
            <w:r>
              <w:rPr>
                <w:rFonts w:ascii="ＭＳ 明朝" w:hAnsi="ＭＳ 明朝"/>
                <w:sz w:val="24"/>
                <w:szCs w:val="24"/>
              </w:rPr>
              <w:t>インターネット（情報提供機関のウェブサイト）</w:t>
            </w:r>
          </w:p>
          <w:p>
            <w:pPr>
              <w:pStyle w:val="Normal"/>
              <w:rPr>
                <w:rFonts w:ascii="ＭＳ 明朝" w:hAnsi="ＭＳ 明朝"/>
                <w:sz w:val="24"/>
                <w:szCs w:val="24"/>
              </w:rPr>
            </w:pPr>
            <w:r>
              <w:rPr>
                <w:rFonts w:ascii="ＭＳ 明朝" w:hAnsi="ＭＳ 明朝"/>
                <w:sz w:val="24"/>
                <w:szCs w:val="24"/>
              </w:rPr>
              <w:t>山陽小野田市防災メール</w:t>
            </w:r>
          </w:p>
          <w:p>
            <w:pPr>
              <w:pStyle w:val="Normal"/>
              <w:rPr>
                <w:rFonts w:ascii="ＭＳ 明朝" w:hAnsi="ＭＳ 明朝"/>
                <w:sz w:val="24"/>
                <w:szCs w:val="24"/>
              </w:rPr>
            </w:pPr>
            <w:r>
              <w:rPr>
                <w:rFonts w:ascii="ＭＳ 明朝" w:hAnsi="ＭＳ 明朝"/>
                <w:sz w:val="24"/>
                <w:szCs w:val="24"/>
              </w:rPr>
              <w:t>防災行政無線等</w:t>
            </w:r>
          </w:p>
          <w:p>
            <w:pPr>
              <w:pStyle w:val="Normal"/>
              <w:rPr>
                <w:rFonts w:ascii="ＭＳ 明朝" w:hAnsi="ＭＳ 明朝"/>
                <w:sz w:val="24"/>
                <w:szCs w:val="24"/>
              </w:rPr>
            </w:pPr>
            <w:r>
              <w:rPr>
                <w:rFonts w:ascii="ＭＳ 明朝" w:hAnsi="ＭＳ 明朝"/>
                <w:sz w:val="24"/>
                <w:szCs w:val="24"/>
              </w:rPr>
              <w:t>山陽小野田市防災ラジオ</w:t>
            </w:r>
          </w:p>
        </w:tc>
      </w:tr>
      <w:tr>
        <w:trPr>
          <w:trHeight w:val="1152" w:hRule="atLeast"/>
        </w:trPr>
        <w:tc>
          <w:tcPr>
            <w:tcW w:w="2678" w:type="dxa"/>
            <w:tcBorders>
              <w:top w:val="single" w:sz="12" w:space="0" w:color="00000A"/>
              <w:left w:val="single" w:sz="12" w:space="0" w:color="000001"/>
              <w:bottom w:val="single" w:sz="12" w:space="0" w:color="000001"/>
              <w:right w:val="single" w:sz="12" w:space="0" w:color="00000A"/>
              <w:insideH w:val="single" w:sz="12" w:space="0" w:color="000001"/>
              <w:insideV w:val="single" w:sz="12" w:space="0" w:color="00000A"/>
            </w:tcBorders>
            <w:shd w:fill="D9D9D9" w:val="clear"/>
            <w:tcMar>
              <w:left w:w="93" w:type="dxa"/>
            </w:tcMar>
          </w:tcPr>
          <w:p>
            <w:pPr>
              <w:pStyle w:val="Normal"/>
              <w:rPr>
                <w:rFonts w:ascii="ＭＳ 明朝" w:hAnsi="ＭＳ 明朝"/>
                <w:sz w:val="24"/>
                <w:szCs w:val="24"/>
              </w:rPr>
            </w:pPr>
            <w:r>
              <w:rPr>
                <w:rFonts w:ascii="ＭＳ 明朝" w:hAnsi="ＭＳ 明朝"/>
                <w:sz w:val="24"/>
                <w:szCs w:val="24"/>
              </w:rPr>
              <w:t>市からの避難情報</w:t>
            </w:r>
          </w:p>
        </w:tc>
        <w:tc>
          <w:tcPr>
            <w:tcW w:w="6302" w:type="dxa"/>
            <w:tcBorders>
              <w:top w:val="single" w:sz="12" w:space="0" w:color="00000A"/>
              <w:left w:val="single" w:sz="12" w:space="0" w:color="00000A"/>
              <w:bottom w:val="single" w:sz="12" w:space="0" w:color="000001"/>
              <w:right w:val="single" w:sz="12" w:space="0" w:color="000001"/>
              <w:insideH w:val="single" w:sz="12" w:space="0" w:color="000001"/>
              <w:insideV w:val="single" w:sz="12" w:space="0" w:color="000001"/>
            </w:tcBorders>
            <w:shd w:fill="FFFFFF" w:val="clear"/>
            <w:tcMar>
              <w:left w:w="93" w:type="dxa"/>
            </w:tcMar>
          </w:tcPr>
          <w:p>
            <w:pPr>
              <w:pStyle w:val="Normal"/>
              <w:rPr>
                <w:rFonts w:ascii="ＭＳ 明朝" w:hAnsi="ＭＳ 明朝"/>
                <w:sz w:val="24"/>
                <w:szCs w:val="24"/>
              </w:rPr>
            </w:pPr>
            <w:r>
              <w:rPr>
                <w:rFonts w:ascii="ＭＳ 明朝" w:hAnsi="ＭＳ 明朝"/>
                <w:sz w:val="24"/>
                <w:szCs w:val="24"/>
              </w:rPr>
              <w:t>山陽小野田市防災メール</w:t>
            </w:r>
          </w:p>
          <w:p>
            <w:pPr>
              <w:pStyle w:val="Normal"/>
              <w:rPr/>
            </w:pPr>
            <w:r>
              <w:rPr>
                <w:rFonts w:ascii="ＭＳ 明朝" w:hAnsi="ＭＳ 明朝"/>
                <w:sz w:val="24"/>
                <w:szCs w:val="24"/>
              </w:rPr>
              <w:t>山陽小野田市公式ＬＩＮＥ（</w:t>
            </w:r>
            <w:r>
              <w:rPr>
                <w:rStyle w:val="InternetLink"/>
                <w:rFonts w:ascii="ＭＳ 明朝" w:hAnsi="ＭＳ 明朝"/>
                <w:color w:val="1F60B1"/>
                <w:spacing w:val="15"/>
                <w:sz w:val="22"/>
                <w:highlight w:val="white"/>
              </w:rPr>
              <w:t>https://lin.ee/Ac1hqjR</w:t>
            </w:r>
            <w:r>
              <w:rPr>
                <w:rFonts w:ascii="ＭＳ 明朝" w:hAnsi="ＭＳ 明朝"/>
                <w:sz w:val="24"/>
                <w:szCs w:val="24"/>
              </w:rPr>
              <w:t>）</w:t>
            </w:r>
          </w:p>
          <w:p>
            <w:pPr>
              <w:pStyle w:val="Normal"/>
              <w:rPr>
                <w:rFonts w:ascii="ＭＳ 明朝" w:hAnsi="ＭＳ 明朝"/>
                <w:sz w:val="24"/>
                <w:szCs w:val="24"/>
              </w:rPr>
            </w:pPr>
            <w:r>
              <w:rPr>
                <w:rFonts w:ascii="ＭＳ 明朝" w:hAnsi="ＭＳ 明朝"/>
                <w:sz w:val="24"/>
                <w:szCs w:val="24"/>
              </w:rPr>
              <w:t>山陽小野田市防災ラジオ</w:t>
            </w:r>
          </w:p>
          <w:p>
            <w:pPr>
              <w:pStyle w:val="Normal"/>
              <w:rPr>
                <w:rFonts w:ascii="ＭＳ 明朝" w:hAnsi="ＭＳ 明朝"/>
                <w:sz w:val="24"/>
                <w:szCs w:val="24"/>
              </w:rPr>
            </w:pPr>
            <w:r>
              <w:rPr>
                <w:rFonts w:ascii="ＭＳ 明朝" w:hAnsi="ＭＳ 明朝"/>
                <w:sz w:val="24"/>
                <w:szCs w:val="24"/>
              </w:rPr>
              <w:t>山陽小野田市ホームページ</w:t>
            </w:r>
          </w:p>
          <w:p>
            <w:pPr>
              <w:pStyle w:val="Normal"/>
              <w:rPr>
                <w:rFonts w:ascii="ＭＳ 明朝" w:hAnsi="ＭＳ 明朝"/>
                <w:sz w:val="24"/>
                <w:szCs w:val="24"/>
              </w:rPr>
            </w:pPr>
            <w:r>
              <w:rPr>
                <w:rFonts w:ascii="ＭＳ 明朝" w:hAnsi="ＭＳ 明朝"/>
                <w:sz w:val="24"/>
                <w:szCs w:val="24"/>
              </w:rPr>
              <w:t>テレビのデータ放送</w:t>
            </w:r>
          </w:p>
        </w:tc>
      </w:tr>
    </w:tbl>
    <w:p>
      <w:pPr>
        <w:pStyle w:val="Normal"/>
        <w:rPr>
          <w:rFonts w:ascii="ＭＳ 明朝" w:hAnsi="ＭＳ 明朝"/>
          <w:sz w:val="24"/>
          <w:szCs w:val="24"/>
        </w:rPr>
      </w:pPr>
      <w:r>
        <w:rPr>
          <w:rFonts w:ascii="ＭＳ 明朝" w:hAnsi="ＭＳ 明朝"/>
          <w:sz w:val="24"/>
          <w:szCs w:val="24"/>
        </w:rPr>
        <w:t>※</w:t>
      </w:r>
      <w:r>
        <w:rPr>
          <w:rFonts w:ascii="ＭＳ 明朝" w:hAnsi="ＭＳ 明朝"/>
          <w:sz w:val="24"/>
          <w:szCs w:val="24"/>
        </w:rPr>
        <w:t>停電時は、ラジオ、タブレット、携帯電話を活用して情報を収集する。</w:t>
      </w:r>
    </w:p>
    <w:p>
      <w:pPr>
        <w:pStyle w:val="Normal"/>
        <w:rPr>
          <w:rFonts w:ascii="ＭＳ 明朝" w:hAnsi="ＭＳ 明朝"/>
          <w:sz w:val="24"/>
          <w:szCs w:val="24"/>
        </w:rPr>
      </w:pPr>
      <w:r>
        <w:rPr>
          <w:rFonts w:ascii="ＭＳ 明朝" w:hAnsi="ＭＳ 明朝"/>
          <w:sz w:val="24"/>
          <w:szCs w:val="24"/>
        </w:rPr>
        <w:t>※</w:t>
      </w:r>
      <w:r>
        <w:rPr>
          <w:rFonts w:ascii="ＭＳ 明朝" w:hAnsi="ＭＳ 明朝"/>
          <w:sz w:val="24"/>
          <w:szCs w:val="24"/>
        </w:rPr>
        <w:t>目視にての周囲の状況、施設の状況を確認する。</w:t>
      </w:r>
    </w:p>
    <w:p>
      <w:pPr>
        <w:pStyle w:val="Normal"/>
        <w:rPr>
          <w:rFonts w:ascii="ＭＳ 明朝" w:hAnsi="ＭＳ 明朝"/>
          <w:sz w:val="24"/>
          <w:szCs w:val="24"/>
        </w:rPr>
      </w:pPr>
      <w:r>
        <w:rPr>
          <w:rFonts w:ascii="ＭＳ 明朝" w:hAnsi="ＭＳ 明朝"/>
          <w:sz w:val="24"/>
          <w:szCs w:val="24"/>
        </w:rPr>
      </w:r>
    </w:p>
    <w:p>
      <w:pPr>
        <w:pStyle w:val="Normal"/>
        <w:ind w:left="0" w:right="0" w:firstLine="240"/>
        <w:rPr>
          <w:rFonts w:ascii="ＭＳ 明朝" w:hAnsi="ＭＳ 明朝"/>
          <w:sz w:val="24"/>
          <w:szCs w:val="24"/>
        </w:rPr>
      </w:pPr>
      <w:r>
        <w:rPr>
          <w:rFonts w:ascii="ＭＳ 明朝" w:hAnsi="ＭＳ 明朝"/>
          <w:sz w:val="24"/>
          <w:szCs w:val="24"/>
        </w:rPr>
        <w:t>（２）情報伝達</w:t>
      </w:r>
    </w:p>
    <w:p>
      <w:pPr>
        <w:pStyle w:val="Normal"/>
        <w:ind w:left="651" w:right="0" w:hanging="233"/>
        <w:rPr>
          <w:rFonts w:ascii="ＭＳ 明朝" w:hAnsi="ＭＳ 明朝"/>
          <w:sz w:val="24"/>
          <w:szCs w:val="24"/>
        </w:rPr>
      </w:pPr>
      <w:r>
        <w:rPr>
          <w:rFonts w:ascii="ＭＳ 明朝" w:hAnsi="ＭＳ 明朝"/>
          <w:sz w:val="24"/>
          <w:szCs w:val="24"/>
        </w:rPr>
        <w:t>①</w:t>
      </w:r>
      <w:r>
        <w:rPr>
          <w:rFonts w:ascii="ＭＳ 明朝" w:hAnsi="ＭＳ 明朝"/>
          <w:sz w:val="24"/>
          <w:szCs w:val="24"/>
        </w:rPr>
        <w:t>「施設内緊急連絡網」に基づき、また館内放送や掲示板を用いて、体制の確立状況、気象情報、地震・津波等の情報を施設内関係者間で共有する。</w:t>
      </w:r>
    </w:p>
    <w:p>
      <w:pPr>
        <w:pStyle w:val="Normal"/>
        <w:ind w:left="660" w:right="0" w:hanging="240"/>
        <w:jc w:val="left"/>
        <w:rPr>
          <w:rFonts w:ascii="ＭＳ 明朝" w:hAnsi="ＭＳ 明朝"/>
          <w:sz w:val="24"/>
          <w:szCs w:val="24"/>
        </w:rPr>
      </w:pPr>
      <w:r>
        <w:rPr>
          <w:rFonts w:ascii="ＭＳ 明朝" w:hAnsi="ＭＳ 明朝"/>
          <w:sz w:val="24"/>
          <w:szCs w:val="24"/>
        </w:rPr>
        <w:t>②</w:t>
      </w:r>
      <w:r>
        <w:rPr>
          <w:rFonts w:ascii="ＭＳ 明朝" w:hAnsi="ＭＳ 明朝"/>
          <w:sz w:val="24"/>
          <w:szCs w:val="24"/>
        </w:rPr>
        <w:t>徒歩や公共交通機関等を用いての広域避難が困難な者がいる場合には、避難困難者の状態や人数について市に報告する</w:t>
      </w:r>
    </w:p>
    <w:p>
      <w:pPr>
        <w:pStyle w:val="Normal"/>
        <w:ind w:left="660" w:right="0" w:hanging="240"/>
        <w:jc w:val="left"/>
        <w:rPr>
          <w:rFonts w:ascii="ＭＳ 明朝" w:hAnsi="ＭＳ 明朝"/>
          <w:sz w:val="24"/>
          <w:szCs w:val="24"/>
        </w:rPr>
      </w:pPr>
      <w:r>
        <w:rPr>
          <w:rFonts w:ascii="ＭＳ 明朝" w:hAnsi="ＭＳ 明朝"/>
          <w:sz w:val="24"/>
          <w:szCs w:val="24"/>
        </w:rPr>
        <w:t>③</w:t>
      </w:r>
      <w:r>
        <w:rPr>
          <w:rFonts w:ascii="ＭＳ 明朝" w:hAnsi="ＭＳ 明朝"/>
          <w:sz w:val="24"/>
          <w:szCs w:val="24"/>
        </w:rPr>
        <w:t>市への連絡先は以下とする。</w:t>
      </w:r>
    </w:p>
    <w:p>
      <w:pPr>
        <w:pStyle w:val="Normal"/>
        <w:jc w:val="left"/>
        <w:rPr>
          <w:rFonts w:ascii="ＭＳ 明朝" w:hAnsi="ＭＳ 明朝"/>
          <w:sz w:val="24"/>
          <w:szCs w:val="24"/>
        </w:rPr>
      </w:pPr>
      <w:r>
        <w:rPr>
          <w:rFonts w:ascii="ＭＳ 明朝" w:hAnsi="ＭＳ 明朝"/>
          <w:sz w:val="24"/>
          <w:szCs w:val="24"/>
        </w:rPr>
        <w:t>　　　　　　山陽小野田市総務課危機管理室　</w:t>
      </w:r>
      <w:r>
        <w:rPr>
          <w:rFonts w:ascii="ＭＳ 明朝" w:hAnsi="ＭＳ 明朝"/>
          <w:sz w:val="24"/>
          <w:szCs w:val="24"/>
        </w:rPr>
        <w:t>0836-82-1122</w:t>
      </w:r>
    </w:p>
    <w:p>
      <w:pPr>
        <w:pStyle w:val="Normal"/>
        <w:jc w:val="left"/>
        <w:rPr>
          <w:rFonts w:ascii="ＭＳ 明朝" w:hAnsi="ＭＳ 明朝"/>
          <w:sz w:val="24"/>
          <w:szCs w:val="24"/>
        </w:rPr>
      </w:pPr>
      <w:r>
        <w:rPr>
          <w:rFonts w:ascii="ＭＳ 明朝" w:hAnsi="ＭＳ 明朝"/>
          <w:sz w:val="24"/>
          <w:szCs w:val="24"/>
        </w:rPr>
        <w:t>　　　　　または、</w:t>
      </w:r>
    </w:p>
    <w:p>
      <w:pPr>
        <w:sectPr>
          <w:footerReference w:type="default" r:id="rId9"/>
          <w:type w:val="nextPage"/>
          <w:pgSz w:w="11906" w:h="16838"/>
          <w:pgMar w:left="1701" w:right="1701" w:header="0" w:top="1985" w:footer="992" w:bottom="1701" w:gutter="0"/>
          <w:pgNumType w:fmt="decimal"/>
          <w:formProt w:val="false"/>
          <w:textDirection w:val="lrTb"/>
          <w:docGrid w:type="lines" w:linePitch="360" w:charSpace="0"/>
        </w:sectPr>
        <w:pStyle w:val="Normal"/>
        <w:jc w:val="left"/>
        <w:rPr/>
      </w:pPr>
      <w:r>
        <w:rPr>
          <w:rFonts w:ascii="ＭＳ 明朝" w:hAnsi="ＭＳ 明朝"/>
          <w:sz w:val="24"/>
          <w:szCs w:val="24"/>
        </w:rPr>
        <w:t>　　　　　　</w:t>
      </w:r>
      <w:bookmarkStart w:id="3" w:name="_Hlk130199900"/>
      <w:bookmarkEnd w:id="3"/>
      <w:r>
        <w:rPr>
          <w:rFonts w:ascii="ＭＳ 明朝" w:hAnsi="ＭＳ 明朝"/>
          <w:sz w:val="24"/>
          <w:szCs w:val="24"/>
          <w:u w:val="single"/>
        </w:rPr>
        <w:t>所管課　　　　　　　　　　　　　　　　　</w:t>
      </w:r>
    </w:p>
    <w:p>
      <w:pPr>
        <w:pStyle w:val="Normal"/>
        <w:snapToGrid w:val="false"/>
        <w:rPr>
          <w:rFonts w:ascii="ＭＳ 明朝" w:hAnsi="ＭＳ 明朝"/>
          <w:b/>
          <w:b/>
          <w:sz w:val="24"/>
          <w:szCs w:val="24"/>
        </w:rPr>
      </w:pPr>
      <w:r>
        <w:rPr>
          <w:rFonts w:ascii="ＭＳ 明朝" w:hAnsi="ＭＳ 明朝"/>
          <w:b/>
          <w:sz w:val="24"/>
          <w:szCs w:val="24"/>
        </w:rPr>
        <w:t>７　避難誘導</w:t>
      </w:r>
    </w:p>
    <w:p>
      <w:pPr>
        <w:pStyle w:val="Normal"/>
        <w:ind w:left="0" w:right="0" w:firstLine="240"/>
        <w:rPr>
          <w:rFonts w:ascii="ＭＳ 明朝" w:hAnsi="ＭＳ 明朝"/>
          <w:sz w:val="24"/>
          <w:szCs w:val="24"/>
        </w:rPr>
      </w:pPr>
      <w:r>
        <w:rPr>
          <w:rFonts w:ascii="ＭＳ 明朝" w:hAnsi="ＭＳ 明朝"/>
          <w:sz w:val="24"/>
          <w:szCs w:val="24"/>
        </w:rPr>
        <w:t>避難誘導については、次のとおり行う。</w:t>
      </w:r>
    </w:p>
    <w:p>
      <w:pPr>
        <w:pStyle w:val="Normal"/>
        <w:ind w:left="0" w:right="0" w:firstLine="240"/>
        <w:rPr>
          <w:rFonts w:ascii="ＭＳ 明朝" w:hAnsi="ＭＳ 明朝"/>
          <w:sz w:val="24"/>
          <w:szCs w:val="24"/>
        </w:rPr>
      </w:pPr>
      <w:r>
        <w:rPr>
          <w:rFonts w:ascii="ＭＳ 明朝" w:hAnsi="ＭＳ 明朝"/>
          <w:sz w:val="24"/>
          <w:szCs w:val="24"/>
        </w:rPr>
        <w:t>（１）避難場所</w:t>
      </w:r>
    </w:p>
    <w:p>
      <w:pPr>
        <w:pStyle w:val="Normal"/>
        <w:ind w:left="210" w:right="0" w:firstLine="240"/>
        <w:rPr>
          <w:rFonts w:ascii="ＭＳ 明朝" w:hAnsi="ＭＳ 明朝"/>
          <w:sz w:val="24"/>
          <w:szCs w:val="24"/>
        </w:rPr>
      </w:pPr>
      <w:r>
        <w:rPr>
          <w:rFonts w:ascii="ＭＳ 明朝" w:hAnsi="ＭＳ 明朝"/>
          <w:sz w:val="24"/>
          <w:szCs w:val="24"/>
        </w:rPr>
        <w:t>避難場所は下表のとおりとする。</w:t>
      </w:r>
    </w:p>
    <w:tbl>
      <w:tblPr>
        <w:tblW w:w="8220" w:type="dxa"/>
        <w:jc w:val="center"/>
        <w:tblInd w:w="0" w:type="dxa"/>
        <w:tblBorders>
          <w:top w:val="single" w:sz="18" w:space="0" w:color="000001"/>
          <w:left w:val="single" w:sz="18" w:space="0" w:color="000001"/>
          <w:bottom w:val="single" w:sz="8" w:space="0" w:color="000001"/>
          <w:right w:val="single" w:sz="8" w:space="0" w:color="000001"/>
          <w:insideH w:val="single" w:sz="8" w:space="0" w:color="000001"/>
          <w:insideV w:val="single" w:sz="8" w:space="0" w:color="000001"/>
        </w:tblBorders>
        <w:tblCellMar>
          <w:top w:w="72" w:type="dxa"/>
          <w:left w:w="-7" w:type="dxa"/>
          <w:bottom w:w="72" w:type="dxa"/>
          <w:right w:w="15" w:type="dxa"/>
        </w:tblCellMar>
      </w:tblPr>
      <w:tblGrid>
        <w:gridCol w:w="1459"/>
        <w:gridCol w:w="2641"/>
        <w:gridCol w:w="1980"/>
        <w:gridCol w:w="2140"/>
      </w:tblGrid>
      <w:tr>
        <w:trPr>
          <w:trHeight w:val="408" w:hRule="atLeast"/>
        </w:trPr>
        <w:tc>
          <w:tcPr>
            <w:tcW w:w="1459" w:type="dxa"/>
            <w:tcBorders>
              <w:top w:val="single" w:sz="18" w:space="0" w:color="000001"/>
              <w:left w:val="single" w:sz="18" w:space="0" w:color="000001"/>
              <w:bottom w:val="single" w:sz="8" w:space="0" w:color="000001"/>
              <w:right w:val="single" w:sz="8" w:space="0" w:color="000001"/>
              <w:insideH w:val="single" w:sz="8" w:space="0" w:color="000001"/>
              <w:insideV w:val="single" w:sz="8" w:space="0" w:color="000001"/>
            </w:tcBorders>
            <w:shd w:fill="D9D9D9" w:val="clear"/>
            <w:tcMar>
              <w:left w:w="-7" w:type="dxa"/>
            </w:tcMar>
            <w:vAlign w:val="center"/>
          </w:tcPr>
          <w:p>
            <w:pPr>
              <w:pStyle w:val="Normal"/>
              <w:snapToGrid w:val="false"/>
              <w:rPr>
                <w:rFonts w:ascii="ＭＳ 明朝" w:hAnsi="ＭＳ 明朝"/>
                <w:sz w:val="24"/>
                <w:szCs w:val="24"/>
              </w:rPr>
            </w:pPr>
            <w:r>
              <w:rPr>
                <w:rFonts w:ascii="ＭＳ 明朝" w:hAnsi="ＭＳ 明朝"/>
                <w:sz w:val="24"/>
                <w:szCs w:val="24"/>
              </w:rPr>
            </w:r>
          </w:p>
        </w:tc>
        <w:tc>
          <w:tcPr>
            <w:tcW w:w="2641" w:type="dxa"/>
            <w:tcBorders>
              <w:top w:val="single" w:sz="18" w:space="0" w:color="000001"/>
              <w:left w:val="single" w:sz="8" w:space="0" w:color="000001"/>
              <w:bottom w:val="single" w:sz="8" w:space="0" w:color="000001"/>
              <w:right w:val="single" w:sz="8" w:space="0" w:color="000001"/>
              <w:insideH w:val="single" w:sz="8" w:space="0" w:color="000001"/>
              <w:insideV w:val="single" w:sz="8" w:space="0" w:color="000001"/>
            </w:tcBorders>
            <w:shd w:fill="D9D9D9" w:val="clear"/>
            <w:tcMar>
              <w:left w:w="5" w:type="dxa"/>
            </w:tcMar>
            <w:vAlign w:val="center"/>
          </w:tcPr>
          <w:p>
            <w:pPr>
              <w:pStyle w:val="Normal"/>
              <w:snapToGrid w:val="false"/>
              <w:jc w:val="center"/>
              <w:rPr>
                <w:rFonts w:ascii="ＭＳ 明朝" w:hAnsi="ＭＳ 明朝"/>
                <w:sz w:val="24"/>
                <w:szCs w:val="24"/>
              </w:rPr>
            </w:pPr>
            <w:r>
              <w:rPr>
                <w:rFonts w:ascii="ＭＳ 明朝" w:hAnsi="ＭＳ 明朝"/>
                <w:sz w:val="24"/>
                <w:szCs w:val="24"/>
              </w:rPr>
              <w:t>名　称</w:t>
            </w:r>
          </w:p>
        </w:tc>
        <w:tc>
          <w:tcPr>
            <w:tcW w:w="1980" w:type="dxa"/>
            <w:tcBorders>
              <w:top w:val="single" w:sz="18" w:space="0" w:color="000001"/>
              <w:left w:val="single" w:sz="8" w:space="0" w:color="000001"/>
              <w:bottom w:val="single" w:sz="8" w:space="0" w:color="000001"/>
              <w:right w:val="single" w:sz="8" w:space="0" w:color="000001"/>
              <w:insideH w:val="single" w:sz="8" w:space="0" w:color="000001"/>
              <w:insideV w:val="single" w:sz="8" w:space="0" w:color="000001"/>
            </w:tcBorders>
            <w:shd w:fill="D9D9D9" w:val="clear"/>
            <w:tcMar>
              <w:left w:w="5" w:type="dxa"/>
            </w:tcMar>
            <w:vAlign w:val="center"/>
          </w:tcPr>
          <w:p>
            <w:pPr>
              <w:pStyle w:val="Normal"/>
              <w:snapToGrid w:val="false"/>
              <w:jc w:val="center"/>
              <w:rPr>
                <w:rFonts w:ascii="ＭＳ 明朝" w:hAnsi="ＭＳ 明朝"/>
                <w:sz w:val="24"/>
                <w:szCs w:val="24"/>
              </w:rPr>
            </w:pPr>
            <w:r>
              <w:rPr>
                <w:rFonts w:ascii="ＭＳ 明朝" w:hAnsi="ＭＳ 明朝"/>
                <w:sz w:val="24"/>
                <w:szCs w:val="24"/>
              </w:rPr>
              <w:t>移動距離</w:t>
            </w:r>
          </w:p>
        </w:tc>
        <w:tc>
          <w:tcPr>
            <w:tcW w:w="2140" w:type="dxa"/>
            <w:tcBorders>
              <w:top w:val="single" w:sz="18" w:space="0" w:color="000001"/>
              <w:left w:val="single" w:sz="8" w:space="0" w:color="000001"/>
              <w:bottom w:val="single" w:sz="8" w:space="0" w:color="000001"/>
              <w:right w:val="single" w:sz="18" w:space="0" w:color="000001"/>
              <w:insideH w:val="single" w:sz="8" w:space="0" w:color="000001"/>
              <w:insideV w:val="single" w:sz="18" w:space="0" w:color="000001"/>
            </w:tcBorders>
            <w:shd w:fill="D9D9D9" w:val="clear"/>
            <w:tcMar>
              <w:left w:w="5" w:type="dxa"/>
            </w:tcMar>
            <w:vAlign w:val="center"/>
          </w:tcPr>
          <w:p>
            <w:pPr>
              <w:pStyle w:val="Normal"/>
              <w:snapToGrid w:val="false"/>
              <w:jc w:val="center"/>
              <w:rPr>
                <w:rFonts w:ascii="ＭＳ 明朝" w:hAnsi="ＭＳ 明朝"/>
                <w:sz w:val="24"/>
                <w:szCs w:val="24"/>
              </w:rPr>
            </w:pPr>
            <w:r>
              <w:rPr>
                <w:rFonts w:ascii="ＭＳ 明朝" w:hAnsi="ＭＳ 明朝"/>
                <w:sz w:val="24"/>
                <w:szCs w:val="24"/>
              </w:rPr>
              <w:t>移動手段</w:t>
            </w:r>
          </w:p>
        </w:tc>
      </w:tr>
      <w:tr>
        <w:trPr>
          <w:trHeight w:val="338" w:hRule="atLeast"/>
        </w:trPr>
        <w:tc>
          <w:tcPr>
            <w:tcW w:w="1459" w:type="dxa"/>
            <w:vMerge w:val="restart"/>
            <w:tcBorders>
              <w:top w:val="single" w:sz="8" w:space="0" w:color="000001"/>
              <w:left w:val="single" w:sz="18" w:space="0" w:color="000001"/>
              <w:right w:val="single" w:sz="8" w:space="0" w:color="000001"/>
              <w:insideV w:val="single" w:sz="8" w:space="0" w:color="000001"/>
            </w:tcBorders>
            <w:shd w:fill="D9D9D9" w:val="clear"/>
            <w:tcMar>
              <w:left w:w="-7" w:type="dxa"/>
            </w:tcMar>
            <w:vAlign w:val="center"/>
          </w:tcPr>
          <w:p>
            <w:pPr>
              <w:pStyle w:val="Normal"/>
              <w:snapToGrid w:val="false"/>
              <w:jc w:val="center"/>
              <w:rPr>
                <w:rFonts w:ascii="ＭＳ 明朝" w:hAnsi="ＭＳ 明朝"/>
                <w:b/>
                <w:b/>
                <w:bCs/>
                <w:sz w:val="24"/>
                <w:szCs w:val="24"/>
              </w:rPr>
            </w:pPr>
            <w:r>
              <w:rPr>
                <w:rFonts w:ascii="ＭＳ 明朝" w:hAnsi="ＭＳ 明朝"/>
                <w:b/>
                <w:bCs/>
                <w:sz w:val="24"/>
                <w:szCs w:val="24"/>
              </w:rPr>
              <w:t>避難場所</w:t>
            </w:r>
          </w:p>
        </w:tc>
        <w:tc>
          <w:tcPr>
            <w:tcW w:w="2641" w:type="dxa"/>
            <w:vMerge w:val="restart"/>
            <w:tcBorders>
              <w:top w:val="single" w:sz="8" w:space="0" w:color="000001"/>
              <w:left w:val="single" w:sz="8" w:space="0" w:color="000001"/>
              <w:right w:val="single" w:sz="8" w:space="0" w:color="000001"/>
              <w:insideV w:val="single" w:sz="8" w:space="0" w:color="000001"/>
            </w:tcBorders>
            <w:shd w:fill="FFFFFF" w:val="clear"/>
            <w:tcMar>
              <w:left w:w="5" w:type="dxa"/>
            </w:tcMar>
            <w:vAlign w:val="center"/>
          </w:tcPr>
          <w:p>
            <w:pPr>
              <w:pStyle w:val="Normal"/>
              <w:snapToGrid w:val="false"/>
              <w:jc w:val="center"/>
              <w:rPr>
                <w:rFonts w:ascii="ＭＳ 明朝" w:hAnsi="ＭＳ 明朝"/>
                <w:sz w:val="24"/>
                <w:szCs w:val="24"/>
              </w:rPr>
            </w:pPr>
            <w:r>
              <w:rPr>
                <w:rFonts w:ascii="ＭＳ 明朝" w:hAnsi="ＭＳ 明朝"/>
                <w:sz w:val="24"/>
                <w:szCs w:val="24"/>
              </w:rPr>
            </w:r>
          </w:p>
        </w:tc>
        <w:tc>
          <w:tcPr>
            <w:tcW w:w="1980" w:type="dxa"/>
            <w:vMerge w:val="restart"/>
            <w:tcBorders>
              <w:top w:val="single" w:sz="8" w:space="0" w:color="000001"/>
              <w:left w:val="single" w:sz="8" w:space="0" w:color="000001"/>
              <w:right w:val="single" w:sz="8" w:space="0" w:color="000001"/>
              <w:insideV w:val="single" w:sz="8" w:space="0" w:color="000001"/>
            </w:tcBorders>
            <w:shd w:fill="FFFFFF" w:val="clear"/>
            <w:tcMar>
              <w:left w:w="5" w:type="dxa"/>
            </w:tcMar>
            <w:vAlign w:val="center"/>
          </w:tcPr>
          <w:p>
            <w:pPr>
              <w:pStyle w:val="Normal"/>
              <w:snapToGrid w:val="false"/>
              <w:rPr>
                <w:rFonts w:ascii="ＭＳ 明朝" w:hAnsi="ＭＳ 明朝"/>
                <w:sz w:val="24"/>
                <w:szCs w:val="24"/>
              </w:rPr>
            </w:pPr>
            <w:r>
              <w:rPr>
                <w:rFonts w:ascii="ＭＳ 明朝" w:hAnsi="ＭＳ 明朝"/>
                <w:sz w:val="24"/>
                <w:szCs w:val="24"/>
              </w:rPr>
              <w:t>（　　　　　）</w:t>
            </w:r>
            <w:r>
              <w:rPr>
                <w:rFonts w:ascii="ＭＳ 明朝" w:hAnsi="ＭＳ 明朝"/>
                <w:sz w:val="24"/>
                <w:szCs w:val="24"/>
              </w:rPr>
              <w:t>m</w:t>
            </w:r>
          </w:p>
        </w:tc>
        <w:tc>
          <w:tcPr>
            <w:tcW w:w="2140" w:type="dxa"/>
            <w:tcBorders>
              <w:top w:val="single" w:sz="8" w:space="0" w:color="000001"/>
              <w:left w:val="single" w:sz="8" w:space="0" w:color="000001"/>
              <w:right w:val="single" w:sz="18" w:space="0" w:color="000001"/>
              <w:insideV w:val="single" w:sz="18" w:space="0" w:color="000001"/>
            </w:tcBorders>
            <w:shd w:fill="FFFFFF" w:val="clear"/>
            <w:tcMar>
              <w:left w:w="47" w:type="dxa"/>
            </w:tcMar>
            <w:vAlign w:val="center"/>
          </w:tcPr>
          <w:p>
            <w:pPr>
              <w:pStyle w:val="Normal"/>
              <w:snapToGrid w:val="false"/>
              <w:rPr>
                <w:rFonts w:ascii="ＭＳ 明朝" w:hAnsi="ＭＳ 明朝"/>
                <w:sz w:val="24"/>
                <w:szCs w:val="24"/>
              </w:rPr>
            </w:pPr>
            <w:r>
              <w:rPr>
                <w:rFonts w:ascii="ＭＳ 明朝" w:hAnsi="ＭＳ 明朝"/>
                <w:sz w:val="24"/>
                <w:szCs w:val="24"/>
              </w:rPr>
              <w:t>□</w:t>
            </w:r>
            <w:r>
              <w:rPr>
                <w:rFonts w:ascii="ＭＳ 明朝" w:hAnsi="ＭＳ 明朝"/>
                <w:sz w:val="24"/>
                <w:szCs w:val="24"/>
              </w:rPr>
              <w:t>徒歩</w:t>
            </w:r>
          </w:p>
        </w:tc>
      </w:tr>
      <w:tr>
        <w:trPr>
          <w:trHeight w:val="337" w:hRule="atLeast"/>
        </w:trPr>
        <w:tc>
          <w:tcPr>
            <w:tcW w:w="1459" w:type="dxa"/>
            <w:vMerge w:val="continue"/>
            <w:tcBorders>
              <w:top w:val="single" w:sz="8" w:space="0" w:color="000001"/>
              <w:left w:val="single" w:sz="18" w:space="0" w:color="000001"/>
              <w:right w:val="single" w:sz="8" w:space="0" w:color="000001"/>
              <w:insideV w:val="single" w:sz="8" w:space="0" w:color="000001"/>
            </w:tcBorders>
            <w:shd w:fill="D9D9D9" w:val="clear"/>
            <w:tcMar>
              <w:left w:w="-7" w:type="dxa"/>
            </w:tcMar>
            <w:vAlign w:val="center"/>
          </w:tcPr>
          <w:p>
            <w:pPr>
              <w:pStyle w:val="Normal"/>
              <w:rPr/>
            </w:pPr>
            <w:r>
              <w:rPr/>
            </w:r>
          </w:p>
        </w:tc>
        <w:tc>
          <w:tcPr>
            <w:tcW w:w="2641" w:type="dxa"/>
            <w:vMerge w:val="continue"/>
            <w:tcBorders>
              <w:top w:val="single" w:sz="8" w:space="0" w:color="000001"/>
              <w:left w:val="single" w:sz="8" w:space="0" w:color="000001"/>
              <w:right w:val="single" w:sz="8" w:space="0" w:color="000001"/>
              <w:insideV w:val="single" w:sz="8" w:space="0" w:color="000001"/>
            </w:tcBorders>
            <w:shd w:fill="FFFFFF" w:val="clear"/>
            <w:tcMar>
              <w:left w:w="5" w:type="dxa"/>
            </w:tcMar>
            <w:vAlign w:val="center"/>
          </w:tcPr>
          <w:p>
            <w:pPr>
              <w:pStyle w:val="Normal"/>
              <w:rPr/>
            </w:pPr>
            <w:r>
              <w:rPr/>
            </w:r>
          </w:p>
        </w:tc>
        <w:tc>
          <w:tcPr>
            <w:tcW w:w="1980" w:type="dxa"/>
            <w:vMerge w:val="continue"/>
            <w:tcBorders>
              <w:top w:val="single" w:sz="8" w:space="0" w:color="000001"/>
              <w:left w:val="single" w:sz="8" w:space="0" w:color="000001"/>
              <w:right w:val="single" w:sz="8" w:space="0" w:color="000001"/>
              <w:insideV w:val="single" w:sz="8" w:space="0" w:color="000001"/>
            </w:tcBorders>
            <w:shd w:fill="FFFFFF" w:val="clear"/>
            <w:tcMar>
              <w:left w:w="5" w:type="dxa"/>
            </w:tcMar>
            <w:vAlign w:val="center"/>
          </w:tcPr>
          <w:p>
            <w:pPr>
              <w:pStyle w:val="Normal"/>
              <w:rPr/>
            </w:pPr>
            <w:r>
              <w:rPr/>
            </w:r>
          </w:p>
        </w:tc>
        <w:tc>
          <w:tcPr>
            <w:tcW w:w="2140" w:type="dxa"/>
            <w:tcBorders>
              <w:left w:val="single" w:sz="8" w:space="0" w:color="000001"/>
              <w:bottom w:val="single" w:sz="8" w:space="0" w:color="000001"/>
              <w:right w:val="single" w:sz="18" w:space="0" w:color="000001"/>
              <w:insideH w:val="single" w:sz="8" w:space="0" w:color="000001"/>
              <w:insideV w:val="single" w:sz="18" w:space="0" w:color="000001"/>
            </w:tcBorders>
            <w:shd w:fill="FFFFFF" w:val="clear"/>
            <w:tcMar>
              <w:left w:w="47" w:type="dxa"/>
            </w:tcMar>
            <w:vAlign w:val="center"/>
          </w:tcPr>
          <w:p>
            <w:pPr>
              <w:pStyle w:val="Normal"/>
              <w:snapToGrid w:val="false"/>
              <w:rPr>
                <w:rFonts w:ascii="ＭＳ 明朝" w:hAnsi="ＭＳ 明朝"/>
                <w:sz w:val="24"/>
                <w:szCs w:val="24"/>
              </w:rPr>
            </w:pPr>
            <w:r>
              <w:rPr>
                <w:rFonts w:ascii="ＭＳ 明朝" w:hAnsi="ＭＳ 明朝"/>
                <w:sz w:val="24"/>
                <w:szCs w:val="24"/>
              </w:rPr>
              <w:t>□</w:t>
            </w:r>
            <w:r>
              <w:rPr>
                <w:rFonts w:ascii="ＭＳ 明朝" w:hAnsi="ＭＳ 明朝"/>
                <w:sz w:val="24"/>
                <w:szCs w:val="24"/>
              </w:rPr>
              <w:t>車両（　　）台</w:t>
            </w:r>
          </w:p>
        </w:tc>
      </w:tr>
      <w:tr>
        <w:trPr>
          <w:trHeight w:val="672" w:hRule="atLeast"/>
        </w:trPr>
        <w:tc>
          <w:tcPr>
            <w:tcW w:w="1459" w:type="dxa"/>
            <w:tcBorders>
              <w:top w:val="single" w:sz="8" w:space="0" w:color="000001"/>
              <w:left w:val="single" w:sz="18" w:space="0" w:color="000001"/>
              <w:bottom w:val="single" w:sz="18" w:space="0" w:color="000001"/>
              <w:right w:val="single" w:sz="8" w:space="0" w:color="000001"/>
              <w:insideH w:val="single" w:sz="18" w:space="0" w:color="000001"/>
              <w:insideV w:val="single" w:sz="8" w:space="0" w:color="000001"/>
            </w:tcBorders>
            <w:shd w:fill="D9D9D9" w:val="clear"/>
            <w:tcMar>
              <w:left w:w="-7" w:type="dxa"/>
            </w:tcMar>
            <w:vAlign w:val="center"/>
          </w:tcPr>
          <w:p>
            <w:pPr>
              <w:pStyle w:val="Normal"/>
              <w:snapToGrid w:val="false"/>
              <w:jc w:val="center"/>
              <w:rPr>
                <w:rFonts w:ascii="ＭＳ 明朝" w:hAnsi="ＭＳ 明朝"/>
                <w:b/>
                <w:b/>
                <w:bCs/>
                <w:sz w:val="24"/>
                <w:szCs w:val="24"/>
              </w:rPr>
            </w:pPr>
            <w:r>
              <w:rPr>
                <w:rFonts w:ascii="ＭＳ 明朝" w:hAnsi="ＭＳ 明朝"/>
                <w:b/>
                <w:bCs/>
                <w:sz w:val="24"/>
                <w:szCs w:val="24"/>
              </w:rPr>
              <w:t>屋内</w:t>
            </w:r>
          </w:p>
          <w:p>
            <w:pPr>
              <w:pStyle w:val="Normal"/>
              <w:snapToGrid w:val="false"/>
              <w:jc w:val="center"/>
              <w:rPr>
                <w:rFonts w:ascii="ＭＳ 明朝" w:hAnsi="ＭＳ 明朝"/>
                <w:b/>
                <w:b/>
                <w:bCs/>
                <w:sz w:val="24"/>
                <w:szCs w:val="24"/>
              </w:rPr>
            </w:pPr>
            <w:r>
              <w:rPr>
                <w:rFonts w:ascii="ＭＳ 明朝" w:hAnsi="ＭＳ 明朝"/>
                <w:b/>
                <w:bCs/>
                <w:sz w:val="24"/>
                <w:szCs w:val="24"/>
              </w:rPr>
              <w:t>安全確保</w:t>
            </w:r>
          </w:p>
        </w:tc>
        <w:tc>
          <w:tcPr>
            <w:tcW w:w="2641" w:type="dxa"/>
            <w:tcBorders>
              <w:top w:val="single" w:sz="8" w:space="0" w:color="000001"/>
              <w:left w:val="single" w:sz="8" w:space="0" w:color="000001"/>
              <w:bottom w:val="single" w:sz="18" w:space="0" w:color="000001"/>
              <w:right w:val="single" w:sz="8" w:space="0" w:color="000001"/>
              <w:insideH w:val="single" w:sz="18" w:space="0" w:color="000001"/>
              <w:insideV w:val="single" w:sz="8" w:space="0" w:color="000001"/>
            </w:tcBorders>
            <w:shd w:fill="FFFFFF" w:val="clear"/>
            <w:tcMar>
              <w:left w:w="5" w:type="dxa"/>
            </w:tcMar>
            <w:vAlign w:val="center"/>
          </w:tcPr>
          <w:p>
            <w:pPr>
              <w:pStyle w:val="Normal"/>
              <w:snapToGrid w:val="false"/>
              <w:jc w:val="center"/>
              <w:rPr>
                <w:rFonts w:ascii="ＭＳ 明朝" w:hAnsi="ＭＳ 明朝"/>
                <w:sz w:val="24"/>
                <w:szCs w:val="24"/>
              </w:rPr>
            </w:pPr>
            <w:r>
              <w:rPr>
                <w:rFonts w:ascii="ＭＳ 明朝" w:hAnsi="ＭＳ 明朝"/>
                <w:sz w:val="24"/>
                <w:szCs w:val="24"/>
              </w:rPr>
            </w:r>
          </w:p>
        </w:tc>
        <w:tc>
          <w:tcPr>
            <w:tcW w:w="1980" w:type="dxa"/>
            <w:tcBorders>
              <w:top w:val="single" w:sz="8" w:space="0" w:color="000001"/>
              <w:left w:val="single" w:sz="8" w:space="0" w:color="000001"/>
              <w:bottom w:val="single" w:sz="18" w:space="0" w:color="000001"/>
              <w:right w:val="single" w:sz="8" w:space="0" w:color="000001"/>
              <w:insideH w:val="single" w:sz="18" w:space="0" w:color="000001"/>
              <w:insideV w:val="single" w:sz="8" w:space="0" w:color="000001"/>
            </w:tcBorders>
            <w:shd w:fill="FFFFFF" w:val="clear"/>
            <w:tcMar>
              <w:left w:w="5" w:type="dxa"/>
            </w:tcMar>
            <w:vAlign w:val="center"/>
          </w:tcPr>
          <w:p>
            <w:pPr>
              <w:pStyle w:val="Normal"/>
              <w:snapToGrid w:val="false"/>
              <w:rPr>
                <w:rFonts w:ascii="ＭＳ 明朝" w:hAnsi="ＭＳ 明朝"/>
                <w:sz w:val="24"/>
                <w:szCs w:val="24"/>
              </w:rPr>
            </w:pPr>
            <w:r>
              <w:rPr>
                <w:rFonts w:ascii="ＭＳ 明朝" w:hAnsi="ＭＳ 明朝"/>
                <w:sz w:val="24"/>
                <w:szCs w:val="24"/>
              </w:rPr>
            </w:r>
          </w:p>
        </w:tc>
        <w:tc>
          <w:tcPr>
            <w:tcW w:w="2140" w:type="dxa"/>
            <w:tcBorders>
              <w:top w:val="single" w:sz="8" w:space="0" w:color="000001"/>
              <w:left w:val="single" w:sz="8" w:space="0" w:color="000001"/>
              <w:bottom w:val="single" w:sz="18" w:space="0" w:color="000001"/>
              <w:right w:val="single" w:sz="18" w:space="0" w:color="000001"/>
              <w:insideH w:val="single" w:sz="18" w:space="0" w:color="000001"/>
              <w:insideV w:val="single" w:sz="18" w:space="0" w:color="000001"/>
            </w:tcBorders>
            <w:shd w:fill="FFFFFF" w:val="clear"/>
            <w:tcMar>
              <w:left w:w="47" w:type="dxa"/>
            </w:tcMar>
            <w:vAlign w:val="center"/>
          </w:tcPr>
          <w:p>
            <w:pPr>
              <w:pStyle w:val="Normal"/>
              <w:snapToGrid w:val="false"/>
              <w:rPr>
                <w:rFonts w:ascii="ＭＳ 明朝" w:hAnsi="ＭＳ 明朝"/>
                <w:sz w:val="24"/>
                <w:szCs w:val="24"/>
              </w:rPr>
            </w:pPr>
            <w:r>
              <w:rPr>
                <w:rFonts w:ascii="ＭＳ 明朝" w:hAnsi="ＭＳ 明朝"/>
                <w:sz w:val="24"/>
                <w:szCs w:val="24"/>
              </w:rPr>
            </w:r>
          </w:p>
        </w:tc>
      </w:tr>
    </w:tbl>
    <w:p>
      <w:pPr>
        <w:pStyle w:val="Normal"/>
        <w:ind w:left="210" w:right="0" w:firstLine="240"/>
        <w:rPr>
          <w:rFonts w:ascii="ＭＳ 明朝" w:hAnsi="ＭＳ 明朝"/>
          <w:sz w:val="24"/>
          <w:szCs w:val="24"/>
        </w:rPr>
      </w:pPr>
      <w:r>
        <w:rPr>
          <w:rFonts w:ascii="ＭＳ 明朝" w:hAnsi="ＭＳ 明朝"/>
          <w:sz w:val="24"/>
          <w:szCs w:val="24"/>
        </w:rPr>
      </w:r>
    </w:p>
    <w:p>
      <w:pPr>
        <w:pStyle w:val="Normal"/>
        <w:ind w:left="0" w:right="0" w:firstLine="240"/>
        <w:rPr>
          <w:rFonts w:ascii="ＭＳ 明朝" w:hAnsi="ＭＳ 明朝"/>
          <w:sz w:val="24"/>
          <w:szCs w:val="24"/>
        </w:rPr>
      </w:pPr>
      <w:r>
        <w:rPr>
          <w:rFonts w:ascii="ＭＳ 明朝" w:hAnsi="ＭＳ 明朝"/>
          <w:sz w:val="24"/>
          <w:szCs w:val="24"/>
        </w:rPr>
        <w:t>（２）避難所に向かうことが危険な場合</w:t>
      </w:r>
    </w:p>
    <w:p>
      <w:pPr>
        <w:pStyle w:val="Normal"/>
        <w:tabs>
          <w:tab w:val="left" w:pos="2280" w:leader="none"/>
        </w:tabs>
        <w:ind w:left="240" w:right="0" w:hanging="240"/>
        <w:rPr>
          <w:rFonts w:ascii="ＭＳ 明朝" w:hAnsi="ＭＳ 明朝"/>
          <w:sz w:val="24"/>
          <w:szCs w:val="24"/>
        </w:rPr>
      </w:pPr>
      <w:r>
        <w:rPr>
          <w:rFonts w:ascii="ＭＳ 明朝" w:hAnsi="ＭＳ 明朝"/>
          <w:sz w:val="24"/>
          <w:szCs w:val="24"/>
        </w:rPr>
        <w:t>　　更なる地震の発生が予見される場合、津波の到達時間が短い場合、悪天候の中の避難、夜間の避難等、外に出ることが危険な場合は、近くの頑丈な建物の最上階や施設内の最上階で屋内安全確保を図るものとする。その場合は、備蓄物資を用意する。</w:t>
      </w:r>
    </w:p>
    <w:p>
      <w:pPr>
        <w:pStyle w:val="Normal"/>
        <w:tabs>
          <w:tab w:val="left" w:pos="2280" w:leader="none"/>
        </w:tabs>
        <w:rPr>
          <w:rFonts w:ascii="ＭＳ 明朝" w:hAnsi="ＭＳ 明朝"/>
          <w:sz w:val="24"/>
          <w:szCs w:val="24"/>
        </w:rPr>
      </w:pPr>
      <w:r>
        <w:rPr>
          <w:rFonts w:ascii="ＭＳ 明朝" w:hAnsi="ＭＳ 明朝"/>
          <w:sz w:val="24"/>
          <w:szCs w:val="24"/>
        </w:rPr>
      </w:r>
    </w:p>
    <w:p>
      <w:pPr>
        <w:pStyle w:val="Normal"/>
        <w:tabs>
          <w:tab w:val="left" w:pos="2280" w:leader="none"/>
        </w:tabs>
        <w:rPr>
          <w:rFonts w:ascii="ＭＳ 明朝" w:hAnsi="ＭＳ 明朝"/>
          <w:sz w:val="24"/>
          <w:szCs w:val="24"/>
        </w:rPr>
      </w:pPr>
      <w:r>
        <w:rPr>
          <w:rFonts w:ascii="ＭＳ 明朝" w:hAnsi="ＭＳ 明朝"/>
          <w:sz w:val="24"/>
          <w:szCs w:val="24"/>
        </w:rPr>
        <w:t>（３）避難誘導</w:t>
      </w:r>
    </w:p>
    <w:p>
      <w:pPr>
        <w:pStyle w:val="Normal"/>
        <w:tabs>
          <w:tab w:val="left" w:pos="-15" w:leader="none"/>
          <w:tab w:val="center" w:pos="4590" w:leader="none"/>
        </w:tabs>
        <w:ind w:left="440" w:right="0" w:hanging="440"/>
        <w:rPr/>
      </w:pPr>
      <w:r>
        <w:rPr>
          <w:sz w:val="22"/>
        </w:rPr>
        <w:t>　　</w:t>
      </w:r>
      <w:r>
        <w:rPr>
          <w:sz w:val="24"/>
          <w:szCs w:val="24"/>
        </w:rPr>
        <w:t>避難場所（施設外と施設内）や避難経路を施設内に掲示し、利用者や周辺住</w:t>
      </w:r>
    </w:p>
    <w:p>
      <w:pPr>
        <w:pStyle w:val="Normal"/>
        <w:tabs>
          <w:tab w:val="left" w:pos="-15" w:leader="none"/>
          <w:tab w:val="center" w:pos="4590" w:leader="none"/>
        </w:tabs>
        <w:ind w:left="450" w:right="0" w:hanging="240"/>
        <w:rPr>
          <w:sz w:val="24"/>
          <w:szCs w:val="24"/>
        </w:rPr>
      </w:pPr>
      <w:r>
        <w:rPr>
          <w:sz w:val="24"/>
          <w:szCs w:val="24"/>
        </w:rPr>
        <w:t>民に周知しておく。避難場所に誘導するときは、避難場所及び避難経路につい</w:t>
      </w:r>
    </w:p>
    <w:p>
      <w:pPr>
        <w:pStyle w:val="Normal"/>
        <w:tabs>
          <w:tab w:val="left" w:pos="-15" w:leader="none"/>
          <w:tab w:val="center" w:pos="4590" w:leader="none"/>
        </w:tabs>
        <w:ind w:left="450" w:right="0" w:hanging="240"/>
        <w:rPr>
          <w:sz w:val="24"/>
          <w:szCs w:val="24"/>
        </w:rPr>
      </w:pPr>
      <w:r>
        <w:rPr>
          <w:sz w:val="24"/>
          <w:szCs w:val="24"/>
        </w:rPr>
        <w:t>て、声をかけながら誘導する。</w:t>
      </w:r>
    </w:p>
    <w:p>
      <w:pPr>
        <w:sectPr>
          <w:footerReference w:type="default" r:id="rId10"/>
          <w:type w:val="nextPage"/>
          <w:pgSz w:w="11906" w:h="16838"/>
          <w:pgMar w:left="1701" w:right="1701" w:header="0" w:top="1985" w:footer="992" w:bottom="1701" w:gutter="0"/>
          <w:pgNumType w:fmt="decimal"/>
          <w:formProt w:val="false"/>
          <w:textDirection w:val="lrTb"/>
          <w:docGrid w:type="lines" w:linePitch="360" w:charSpace="0"/>
        </w:sectPr>
        <w:pStyle w:val="Normal"/>
        <w:tabs>
          <w:tab w:val="left" w:pos="-15" w:leader="none"/>
          <w:tab w:val="center" w:pos="4590" w:leader="none"/>
        </w:tabs>
        <w:ind w:left="0" w:right="0" w:firstLine="480"/>
        <w:rPr>
          <w:sz w:val="24"/>
          <w:szCs w:val="24"/>
        </w:rPr>
      </w:pPr>
      <w:bookmarkStart w:id="4" w:name="_Hlk130199972"/>
      <w:bookmarkEnd w:id="4"/>
      <w:r>
        <w:rPr>
          <w:sz w:val="24"/>
          <w:szCs w:val="24"/>
        </w:rPr>
        <w:t>施設外へ避難する際は、車両等を使用せず徒歩を原則とする。</w:t>
      </w:r>
    </w:p>
    <w:p>
      <w:pPr>
        <w:pStyle w:val="Normal"/>
        <w:tabs>
          <w:tab w:val="left" w:pos="2280" w:leader="none"/>
        </w:tabs>
        <w:rPr>
          <w:rFonts w:ascii="ＭＳ 明朝" w:hAnsi="ＭＳ 明朝"/>
          <w:sz w:val="24"/>
          <w:szCs w:val="24"/>
        </w:rPr>
      </w:pPr>
      <w:r>
        <w:rPr>
          <w:rFonts w:ascii="ＭＳ 明朝" w:hAnsi="ＭＳ 明朝"/>
          <w:sz w:val="24"/>
          <w:szCs w:val="24"/>
        </w:rPr>
        <w:t>【避難経路図】</w:t>
      </w:r>
    </w:p>
    <w:p>
      <w:pPr>
        <w:pStyle w:val="Normal"/>
        <w:tabs>
          <w:tab w:val="left" w:pos="2280" w:leader="none"/>
        </w:tabs>
        <w:rPr>
          <w:rFonts w:ascii="ＭＳ 明朝" w:hAnsi="ＭＳ 明朝"/>
          <w:sz w:val="24"/>
          <w:szCs w:val="24"/>
        </w:rPr>
      </w:pPr>
      <w:r>
        <w:rPr>
          <w:rFonts w:ascii="ＭＳ 明朝" w:hAnsi="ＭＳ 明朝"/>
          <w:sz w:val="24"/>
          <w:szCs w:val="24"/>
        </w:rPr>
        <w:t>　津波時の避難先は、津波ハザードマップから、以下の場所とする。</w:t>
      </w:r>
    </w:p>
    <w:tbl>
      <w:tblPr>
        <w:tblW w:w="8474" w:type="dxa"/>
        <w:jc w:val="left"/>
        <w:tblInd w:w="0"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top w:w="0" w:type="dxa"/>
          <w:left w:w="98" w:type="dxa"/>
          <w:bottom w:w="0" w:type="dxa"/>
          <w:right w:w="108" w:type="dxa"/>
        </w:tblCellMar>
      </w:tblPr>
      <w:tblGrid>
        <w:gridCol w:w="8474"/>
      </w:tblGrid>
      <w:tr>
        <w:trPr>
          <w:trHeight w:val="11085" w:hRule="atLeast"/>
        </w:trPr>
        <w:tc>
          <w:tcPr>
            <w:tcW w:w="8474"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Normal"/>
              <w:tabs>
                <w:tab w:val="left" w:pos="2280" w:leader="none"/>
              </w:tabs>
              <w:rPr>
                <w:rFonts w:ascii="ＭＳ 明朝" w:hAnsi="ＭＳ 明朝"/>
                <w:sz w:val="24"/>
                <w:szCs w:val="24"/>
              </w:rPr>
            </w:pPr>
            <w:r>
              <w:rPr>
                <w:rFonts w:ascii="ＭＳ 明朝" w:hAnsi="ＭＳ 明朝"/>
                <w:sz w:val="24"/>
                <w:szCs w:val="24"/>
              </w:rPr>
              <mc:AlternateContent>
                <mc:Choice Requires="wps">
                  <w:drawing>
                    <wp:anchor behindDoc="0" distT="0" distB="9525" distL="114300" distR="123190" simplePos="0" locked="0" layoutInCell="1" allowOverlap="1" relativeHeight="3">
                      <wp:simplePos x="0" y="0"/>
                      <wp:positionH relativeFrom="column">
                        <wp:posOffset>-64135</wp:posOffset>
                      </wp:positionH>
                      <wp:positionV relativeFrom="paragraph">
                        <wp:posOffset>-26670</wp:posOffset>
                      </wp:positionV>
                      <wp:extent cx="1210310" cy="486410"/>
                      <wp:effectExtent l="0" t="0" r="0" b="0"/>
                      <wp:wrapNone/>
                      <wp:docPr id="3" name="テキスト ボックス 64530"/>
                      <a:graphic xmlns:a="http://schemas.openxmlformats.org/drawingml/2006/main">
                        <a:graphicData uri="http://schemas.microsoft.com/office/word/2010/wordprocessingShape">
                          <wps:wsp>
                            <wps:cNvSpPr/>
                            <wps:spPr>
                              <a:xfrm>
                                <a:off x="0" y="0"/>
                                <a:ext cx="1209600" cy="485640"/>
                              </a:xfrm>
                              <a:prstGeom prst="rect">
                                <a:avLst/>
                              </a:prstGeom>
                              <a:solidFill>
                                <a:srgbClr val="000000"/>
                              </a:solidFill>
                              <a:ln w="6480">
                                <a:noFill/>
                              </a:ln>
                            </wps:spPr>
                            <wps:style>
                              <a:lnRef idx="0"/>
                              <a:fillRef idx="0"/>
                              <a:effectRef idx="0"/>
                              <a:fontRef idx="minor"/>
                            </wps:style>
                            <wps:txbx>
                              <w:txbxContent>
                                <w:p>
                                  <w:pPr>
                                    <w:pStyle w:val="FrameContents"/>
                                    <w:rPr/>
                                  </w:pPr>
                                  <w:r>
                                    <w:rPr>
                                      <w:rFonts w:ascii="ＭＳ ゴシック" w:hAnsi="ＭＳ ゴシック" w:eastAsia="ＭＳ ゴシック"/>
                                      <w:color w:val="FFFFFF"/>
                                      <w:sz w:val="32"/>
                                    </w:rPr>
                                    <w:t>避難経路図</w:t>
                                  </w:r>
                                </w:p>
                              </w:txbxContent>
                            </wps:txbx>
                            <wps:bodyPr>
                              <a:noAutofit/>
                            </wps:bodyPr>
                          </wps:wsp>
                        </a:graphicData>
                      </a:graphic>
                    </wp:anchor>
                  </w:drawing>
                </mc:Choice>
                <mc:Fallback>
                  <w:pict>
                    <v:rect id="shape_0" ID="テキスト ボックス 64530" fillcolor="black" stroked="f" style="position:absolute;margin-left:-5.05pt;margin-top:-2.1pt;width:95.2pt;height:38.2pt">
                      <w10:wrap type="square"/>
                      <v:fill o:detectmouseclick="t" type="solid" color2="white"/>
                      <v:stroke color="#3465a4" weight="6480" joinstyle="round" endcap="flat"/>
                      <v:textbox>
                        <w:txbxContent>
                          <w:p>
                            <w:pPr>
                              <w:pStyle w:val="FrameContents"/>
                              <w:rPr/>
                            </w:pPr>
                            <w:r>
                              <w:rPr>
                                <w:rFonts w:ascii="ＭＳ ゴシック" w:hAnsi="ＭＳ ゴシック" w:eastAsia="ＭＳ ゴシック"/>
                                <w:color w:val="FFFFFF"/>
                                <w:sz w:val="32"/>
                              </w:rPr>
                              <w:t>避難経路図</w:t>
                            </w:r>
                          </w:p>
                        </w:txbxContent>
                      </v:textbox>
                    </v:rect>
                  </w:pict>
                </mc:Fallback>
              </mc:AlternateContent>
              <mc:AlternateContent>
                <mc:Choice Requires="wps">
                  <w:drawing>
                    <wp:anchor behindDoc="0" distT="0" distB="26035" distL="114300" distR="140335" simplePos="0" locked="0" layoutInCell="1" allowOverlap="1" relativeHeight="5">
                      <wp:simplePos x="0" y="0"/>
                      <wp:positionH relativeFrom="column">
                        <wp:posOffset>1062355</wp:posOffset>
                      </wp:positionH>
                      <wp:positionV relativeFrom="paragraph">
                        <wp:posOffset>2464435</wp:posOffset>
                      </wp:positionV>
                      <wp:extent cx="3213100" cy="546100"/>
                      <wp:effectExtent l="0" t="0" r="0" b="0"/>
                      <wp:wrapNone/>
                      <wp:docPr id="5" name="テキスト ボックス 2"/>
                      <a:graphic xmlns:a="http://schemas.openxmlformats.org/drawingml/2006/main">
                        <a:graphicData uri="http://schemas.microsoft.com/office/word/2010/wordprocessingShape">
                          <wps:wsp>
                            <wps:cNvSpPr/>
                            <wps:spPr>
                              <a:xfrm>
                                <a:off x="0" y="0"/>
                                <a:ext cx="3212640" cy="54540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rPr/>
                                  </w:pPr>
                                  <w:r>
                                    <w:rPr>
                                      <w:color w:val="000000"/>
                                      <w:sz w:val="28"/>
                                    </w:rPr>
                                    <w:t>地図と経路を貼り付けてください。</w:t>
                                  </w:r>
                                </w:p>
                              </w:txbxContent>
                            </wps:txbx>
                            <wps:bodyPr>
                              <a:noAutofit/>
                            </wps:bodyPr>
                          </wps:wsp>
                        </a:graphicData>
                      </a:graphic>
                    </wp:anchor>
                  </w:drawing>
                </mc:Choice>
                <mc:Fallback>
                  <w:pict>
                    <v:rect id="shape_0" ID="テキスト ボックス 2" fillcolor="white" stroked="t" style="position:absolute;margin-left:83.65pt;margin-top:194.05pt;width:252.9pt;height:42.9pt">
                      <w10:wrap type="square"/>
                      <v:fill o:detectmouseclick="t" type="solid" color2="black"/>
                      <v:stroke color="black" weight="6480" joinstyle="round" endcap="flat"/>
                      <v:textbox>
                        <w:txbxContent>
                          <w:p>
                            <w:pPr>
                              <w:pStyle w:val="FrameContents"/>
                              <w:rPr/>
                            </w:pPr>
                            <w:r>
                              <w:rPr>
                                <w:color w:val="000000"/>
                                <w:sz w:val="28"/>
                              </w:rPr>
                              <w:t>地図と経路を貼り付けてください。</w:t>
                            </w:r>
                          </w:p>
                        </w:txbxContent>
                      </v:textbox>
                    </v:rect>
                  </w:pict>
                </mc:Fallback>
              </mc:AlternateContent>
            </w:r>
          </w:p>
        </w:tc>
      </w:tr>
    </w:tbl>
    <w:p>
      <w:pPr>
        <w:sectPr>
          <w:footerReference w:type="default" r:id="rId11"/>
          <w:type w:val="nextPage"/>
          <w:pgSz w:w="11906" w:h="16838"/>
          <w:pgMar w:left="1701" w:right="1701" w:header="0" w:top="1985" w:footer="992" w:bottom="1701" w:gutter="0"/>
          <w:pgNumType w:fmt="decimal"/>
          <w:formProt w:val="false"/>
          <w:textDirection w:val="lrTb"/>
          <w:docGrid w:type="lines" w:linePitch="360" w:charSpace="0"/>
        </w:sectPr>
        <w:pStyle w:val="Normal"/>
        <w:jc w:val="left"/>
        <w:rPr>
          <w:rFonts w:ascii="ＭＳ 明朝" w:hAnsi="ＭＳ 明朝"/>
          <w:sz w:val="24"/>
        </w:rPr>
      </w:pPr>
      <w:r>
        <w:rPr>
          <w:rFonts w:ascii="ＭＳ 明朝" w:hAnsi="ＭＳ 明朝"/>
          <w:sz w:val="24"/>
        </w:rPr>
      </w:r>
    </w:p>
    <w:p>
      <w:pPr>
        <w:pStyle w:val="Normal"/>
        <w:snapToGrid w:val="false"/>
        <w:rPr>
          <w:rFonts w:ascii="ＭＳ 明朝" w:hAnsi="ＭＳ 明朝"/>
          <w:b/>
          <w:b/>
          <w:sz w:val="24"/>
          <w:szCs w:val="24"/>
        </w:rPr>
      </w:pPr>
      <w:r>
        <w:rPr>
          <w:rFonts w:ascii="ＭＳ 明朝" w:hAnsi="ＭＳ 明朝"/>
          <w:b/>
          <w:sz w:val="24"/>
          <w:szCs w:val="24"/>
        </w:rPr>
        <w:t>８　避難の確保を図るための施設の整備</w:t>
      </w:r>
    </w:p>
    <w:p>
      <w:pPr>
        <w:pStyle w:val="Normal"/>
        <w:ind w:left="0" w:right="0" w:firstLine="240"/>
        <w:rPr>
          <w:rFonts w:ascii="ＭＳ 明朝" w:hAnsi="ＭＳ 明朝"/>
          <w:sz w:val="24"/>
          <w:szCs w:val="24"/>
        </w:rPr>
      </w:pPr>
      <w:r>
        <w:rPr>
          <w:rFonts w:ascii="ＭＳ 明朝" w:hAnsi="ＭＳ 明朝"/>
          <w:sz w:val="24"/>
          <w:szCs w:val="24"/>
        </w:rPr>
        <w:t>情報収集・伝達及び避難誘導の際に使用する資器材等については、下表「避難確保資器材等一覧」に示すとおりである。</w:t>
      </w:r>
    </w:p>
    <w:p>
      <w:pPr>
        <w:pStyle w:val="Normal"/>
        <w:ind w:left="0" w:right="0" w:firstLine="240"/>
        <w:jc w:val="left"/>
        <w:rPr>
          <w:rFonts w:ascii="ＭＳ 明朝" w:hAnsi="ＭＳ 明朝"/>
          <w:sz w:val="24"/>
          <w:szCs w:val="24"/>
        </w:rPr>
      </w:pPr>
      <w:r>
        <w:rPr>
          <w:rFonts w:ascii="ＭＳ 明朝" w:hAnsi="ＭＳ 明朝"/>
          <w:sz w:val="24"/>
          <w:szCs w:val="24"/>
        </w:rPr>
        <w:t>これらの資器材等については、日頃からその維持管理に努めるものとする。</w:t>
      </w:r>
    </w:p>
    <w:p>
      <w:pPr>
        <w:pStyle w:val="Normal"/>
        <w:jc w:val="left"/>
        <w:rPr>
          <w:rFonts w:ascii="ＭＳ 明朝" w:hAnsi="ＭＳ 明朝"/>
          <w:sz w:val="24"/>
          <w:szCs w:val="24"/>
        </w:rPr>
      </w:pPr>
      <w:r>
        <w:rPr>
          <w:rFonts w:ascii="ＭＳ 明朝" w:hAnsi="ＭＳ 明朝"/>
          <w:sz w:val="24"/>
          <w:szCs w:val="24"/>
        </w:rPr>
      </w:r>
    </w:p>
    <w:p>
      <w:pPr>
        <w:pStyle w:val="Normal"/>
        <w:snapToGrid w:val="false"/>
        <w:jc w:val="center"/>
        <w:rPr>
          <w:rFonts w:ascii="ＭＳ 明朝" w:hAnsi="ＭＳ 明朝"/>
          <w:sz w:val="24"/>
          <w:szCs w:val="24"/>
        </w:rPr>
      </w:pPr>
      <w:r>
        <w:rPr>
          <w:rFonts w:ascii="ＭＳ 明朝" w:hAnsi="ＭＳ 明朝"/>
          <w:sz w:val="24"/>
          <w:szCs w:val="24"/>
        </w:rPr>
        <w:t>避難確保資器材一覧</w:t>
      </w:r>
    </w:p>
    <w:tbl>
      <w:tblPr>
        <w:tblW w:w="8931" w:type="dxa"/>
        <w:jc w:val="left"/>
        <w:tblInd w:w="-289" w:type="dxa"/>
        <w:tblBorders>
          <w:top w:val="single" w:sz="12" w:space="0" w:color="00000A"/>
          <w:left w:val="single" w:sz="12"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710"/>
        <w:gridCol w:w="2808"/>
        <w:gridCol w:w="982"/>
        <w:gridCol w:w="1368"/>
        <w:gridCol w:w="1580"/>
        <w:gridCol w:w="1483"/>
      </w:tblGrid>
      <w:tr>
        <w:trPr/>
        <w:tc>
          <w:tcPr>
            <w:tcW w:w="710" w:type="dxa"/>
            <w:tcBorders>
              <w:top w:val="single" w:sz="12" w:space="0" w:color="00000A"/>
              <w:left w:val="single" w:sz="12" w:space="0" w:color="00000A"/>
              <w:bottom w:val="single" w:sz="4" w:space="0" w:color="00000A"/>
              <w:right w:val="single" w:sz="4" w:space="0" w:color="00000A"/>
              <w:insideH w:val="single" w:sz="4" w:space="0" w:color="00000A"/>
              <w:insideV w:val="single" w:sz="4" w:space="0" w:color="00000A"/>
            </w:tcBorders>
            <w:shd w:fill="E7E6E6" w:val="clear"/>
            <w:tcMar>
              <w:left w:w="9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2808"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E7E6E6" w:val="clear"/>
            <w:tcMar>
              <w:left w:w="10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品名</w:t>
            </w:r>
          </w:p>
        </w:tc>
        <w:tc>
          <w:tcPr>
            <w:tcW w:w="982"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E7E6E6" w:val="clear"/>
            <w:tcMar>
              <w:left w:w="10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数量</w:t>
            </w:r>
          </w:p>
        </w:tc>
        <w:tc>
          <w:tcPr>
            <w:tcW w:w="1368"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E7E6E6" w:val="clear"/>
            <w:tcMar>
              <w:left w:w="10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保管場所</w:t>
            </w:r>
          </w:p>
        </w:tc>
        <w:tc>
          <w:tcPr>
            <w:tcW w:w="1580"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E7E6E6" w:val="clear"/>
            <w:tcMar>
              <w:left w:w="10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有効期限</w:t>
            </w:r>
          </w:p>
        </w:tc>
        <w:tc>
          <w:tcPr>
            <w:tcW w:w="1483" w:type="dxa"/>
            <w:tcBorders>
              <w:top w:val="single" w:sz="12" w:space="0" w:color="00000A"/>
              <w:left w:val="single" w:sz="4" w:space="0" w:color="00000A"/>
              <w:bottom w:val="single" w:sz="4" w:space="0" w:color="00000A"/>
              <w:right w:val="single" w:sz="12" w:space="0" w:color="00000A"/>
              <w:insideH w:val="single" w:sz="4" w:space="0" w:color="00000A"/>
              <w:insideV w:val="single" w:sz="12" w:space="0" w:color="00000A"/>
            </w:tcBorders>
            <w:shd w:fill="E7E6E6" w:val="clear"/>
            <w:tcMar>
              <w:left w:w="10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保管責任者</w:t>
            </w:r>
          </w:p>
        </w:tc>
      </w:tr>
      <w:tr>
        <w:trPr/>
        <w:tc>
          <w:tcPr>
            <w:tcW w:w="71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１</w:t>
            </w:r>
          </w:p>
        </w:tc>
        <w:tc>
          <w:tcPr>
            <w:tcW w:w="2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4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r>
      <w:tr>
        <w:trPr/>
        <w:tc>
          <w:tcPr>
            <w:tcW w:w="71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２</w:t>
            </w:r>
          </w:p>
        </w:tc>
        <w:tc>
          <w:tcPr>
            <w:tcW w:w="2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4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r>
      <w:tr>
        <w:trPr/>
        <w:tc>
          <w:tcPr>
            <w:tcW w:w="71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３</w:t>
            </w:r>
          </w:p>
        </w:tc>
        <w:tc>
          <w:tcPr>
            <w:tcW w:w="2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4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r>
      <w:tr>
        <w:trPr/>
        <w:tc>
          <w:tcPr>
            <w:tcW w:w="71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４</w:t>
            </w:r>
          </w:p>
        </w:tc>
        <w:tc>
          <w:tcPr>
            <w:tcW w:w="2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4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r>
      <w:tr>
        <w:trPr/>
        <w:tc>
          <w:tcPr>
            <w:tcW w:w="71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５</w:t>
            </w:r>
          </w:p>
        </w:tc>
        <w:tc>
          <w:tcPr>
            <w:tcW w:w="2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4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r>
      <w:tr>
        <w:trPr/>
        <w:tc>
          <w:tcPr>
            <w:tcW w:w="71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６</w:t>
            </w:r>
          </w:p>
        </w:tc>
        <w:tc>
          <w:tcPr>
            <w:tcW w:w="2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4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r>
      <w:tr>
        <w:trPr/>
        <w:tc>
          <w:tcPr>
            <w:tcW w:w="71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７</w:t>
            </w:r>
          </w:p>
        </w:tc>
        <w:tc>
          <w:tcPr>
            <w:tcW w:w="2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4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r>
      <w:tr>
        <w:trPr/>
        <w:tc>
          <w:tcPr>
            <w:tcW w:w="71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８</w:t>
            </w:r>
          </w:p>
        </w:tc>
        <w:tc>
          <w:tcPr>
            <w:tcW w:w="2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4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r>
      <w:tr>
        <w:trPr/>
        <w:tc>
          <w:tcPr>
            <w:tcW w:w="71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９</w:t>
            </w:r>
          </w:p>
        </w:tc>
        <w:tc>
          <w:tcPr>
            <w:tcW w:w="2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4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r>
      <w:tr>
        <w:trPr/>
        <w:tc>
          <w:tcPr>
            <w:tcW w:w="71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１０</w:t>
            </w:r>
          </w:p>
        </w:tc>
        <w:tc>
          <w:tcPr>
            <w:tcW w:w="2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4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r>
      <w:tr>
        <w:trPr/>
        <w:tc>
          <w:tcPr>
            <w:tcW w:w="71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１１</w:t>
            </w:r>
          </w:p>
        </w:tc>
        <w:tc>
          <w:tcPr>
            <w:tcW w:w="2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4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r>
      <w:tr>
        <w:trPr/>
        <w:tc>
          <w:tcPr>
            <w:tcW w:w="71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2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4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r>
      <w:tr>
        <w:trPr/>
        <w:tc>
          <w:tcPr>
            <w:tcW w:w="71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rFonts w:ascii="ＭＳ 明朝" w:hAnsi="ＭＳ 明朝"/>
                <w:sz w:val="24"/>
              </w:rPr>
            </w:pPr>
            <w:r>
              <w:rPr>
                <w:rFonts w:ascii="ＭＳ 明朝" w:hAnsi="ＭＳ 明朝"/>
                <w:sz w:val="24"/>
              </w:rPr>
            </w:r>
          </w:p>
        </w:tc>
        <w:tc>
          <w:tcPr>
            <w:tcW w:w="2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c>
          <w:tcPr>
            <w:tcW w:w="14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r>
      <w:tr>
        <w:trPr/>
        <w:tc>
          <w:tcPr>
            <w:tcW w:w="71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rFonts w:ascii="ＭＳ 明朝" w:hAnsi="ＭＳ 明朝"/>
                <w:sz w:val="24"/>
              </w:rPr>
            </w:pPr>
            <w:r>
              <w:rPr>
                <w:rFonts w:ascii="ＭＳ 明朝" w:hAnsi="ＭＳ 明朝"/>
                <w:sz w:val="24"/>
              </w:rPr>
            </w:r>
          </w:p>
        </w:tc>
        <w:tc>
          <w:tcPr>
            <w:tcW w:w="2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c>
          <w:tcPr>
            <w:tcW w:w="14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r>
      <w:tr>
        <w:trPr/>
        <w:tc>
          <w:tcPr>
            <w:tcW w:w="710" w:type="dxa"/>
            <w:tcBorders>
              <w:top w:val="single" w:sz="4" w:space="0" w:color="00000A"/>
              <w:left w:val="single" w:sz="12" w:space="0" w:color="00000A"/>
              <w:bottom w:val="single" w:sz="12" w:space="0" w:color="00000A"/>
              <w:right w:val="single" w:sz="4" w:space="0" w:color="00000A"/>
              <w:insideH w:val="single" w:sz="12" w:space="0" w:color="00000A"/>
              <w:insideV w:val="single" w:sz="4" w:space="0" w:color="00000A"/>
            </w:tcBorders>
            <w:shd w:fill="auto" w:val="clear"/>
            <w:tcMar>
              <w:left w:w="98" w:type="dxa"/>
            </w:tcMar>
          </w:tcPr>
          <w:p>
            <w:pPr>
              <w:pStyle w:val="Normal"/>
              <w:jc w:val="center"/>
              <w:rPr>
                <w:rFonts w:ascii="ＭＳ 明朝" w:hAnsi="ＭＳ 明朝"/>
                <w:sz w:val="24"/>
              </w:rPr>
            </w:pPr>
            <w:r>
              <w:rPr>
                <w:rFonts w:ascii="ＭＳ 明朝" w:hAnsi="ＭＳ 明朝"/>
                <w:sz w:val="24"/>
              </w:rPr>
            </w:r>
          </w:p>
        </w:tc>
        <w:tc>
          <w:tcPr>
            <w:tcW w:w="2808"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c>
          <w:tcPr>
            <w:tcW w:w="98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c>
          <w:tcPr>
            <w:tcW w:w="1368"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c>
          <w:tcPr>
            <w:tcW w:w="1580"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c>
          <w:tcPr>
            <w:tcW w:w="1483" w:type="dxa"/>
            <w:tcBorders>
              <w:top w:val="single" w:sz="4"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r>
    </w:tbl>
    <w:p>
      <w:pPr>
        <w:pStyle w:val="Normal"/>
        <w:snapToGrid w:val="false"/>
        <w:jc w:val="left"/>
        <w:rPr>
          <w:rFonts w:ascii="ＭＳ 明朝" w:hAnsi="ＭＳ 明朝"/>
          <w:sz w:val="24"/>
          <w:szCs w:val="24"/>
        </w:rPr>
      </w:pPr>
      <w:r>
        <w:rPr>
          <w:rFonts w:ascii="ＭＳ 明朝" w:hAnsi="ＭＳ 明朝"/>
          <w:sz w:val="24"/>
          <w:szCs w:val="24"/>
        </w:rPr>
      </w:r>
    </w:p>
    <w:p>
      <w:pPr>
        <w:pStyle w:val="Normal"/>
        <w:jc w:val="left"/>
        <w:rPr>
          <w:rFonts w:ascii="ＭＳ 明朝" w:hAnsi="ＭＳ 明朝"/>
          <w:sz w:val="24"/>
        </w:rPr>
      </w:pPr>
      <w:r>
        <w:rPr>
          <w:rFonts w:ascii="ＭＳ 明朝" w:hAnsi="ＭＳ 明朝"/>
          <w:sz w:val="24"/>
        </w:rPr>
      </w:r>
    </w:p>
    <w:p>
      <w:pPr>
        <w:sectPr>
          <w:footerReference w:type="default" r:id="rId12"/>
          <w:type w:val="nextPage"/>
          <w:pgSz w:w="11906" w:h="16838"/>
          <w:pgMar w:left="1701" w:right="1701" w:header="0" w:top="1985" w:footer="992" w:bottom="1701" w:gutter="0"/>
          <w:pgNumType w:fmt="decimal"/>
          <w:formProt w:val="false"/>
          <w:textDirection w:val="lrTb"/>
          <w:docGrid w:type="lines" w:linePitch="360" w:charSpace="0"/>
        </w:sectPr>
        <w:pStyle w:val="Normal"/>
        <w:jc w:val="left"/>
        <w:rPr>
          <w:rFonts w:ascii="ＭＳ 明朝" w:hAnsi="ＭＳ 明朝"/>
          <w:sz w:val="24"/>
        </w:rPr>
      </w:pPr>
      <w:r>
        <w:rPr>
          <w:rFonts w:ascii="ＭＳ 明朝" w:hAnsi="ＭＳ 明朝"/>
          <w:sz w:val="24"/>
        </w:rPr>
      </w:r>
    </w:p>
    <w:p>
      <w:pPr>
        <w:pStyle w:val="Normal"/>
        <w:snapToGrid w:val="false"/>
        <w:rPr>
          <w:rFonts w:ascii="ＭＳ 明朝" w:hAnsi="ＭＳ 明朝"/>
          <w:b/>
          <w:b/>
          <w:sz w:val="24"/>
          <w:szCs w:val="24"/>
        </w:rPr>
      </w:pPr>
      <w:r>
        <w:rPr>
          <w:rFonts w:ascii="ＭＳ 明朝" w:hAnsi="ＭＳ 明朝"/>
          <w:b/>
          <w:sz w:val="24"/>
          <w:szCs w:val="24"/>
        </w:rPr>
        <w:t>９　防災教育及び訓練の実施</w:t>
      </w:r>
    </w:p>
    <w:p>
      <w:pPr>
        <w:pStyle w:val="Normal"/>
        <w:jc w:val="left"/>
        <w:rPr>
          <w:rFonts w:ascii="ＭＳ 明朝" w:hAnsi="ＭＳ 明朝"/>
          <w:sz w:val="24"/>
        </w:rPr>
      </w:pPr>
      <w:r>
        <w:rPr>
          <w:rFonts w:ascii="ＭＳ 明朝" w:hAnsi="ＭＳ 明朝"/>
          <w:sz w:val="24"/>
        </w:rPr>
        <w:t>　職員、施設利用者等への地震に関する防災教育及び訓練は、以下のとおり実施する。</w:t>
      </w:r>
    </w:p>
    <w:p>
      <w:pPr>
        <w:pStyle w:val="Normal"/>
        <w:jc w:val="left"/>
        <w:rPr>
          <w:rFonts w:ascii="ＭＳ 明朝" w:hAnsi="ＭＳ 明朝"/>
          <w:sz w:val="24"/>
        </w:rPr>
      </w:pPr>
      <w:r>
        <w:rPr>
          <w:rFonts w:ascii="ＭＳ 明朝" w:hAnsi="ＭＳ 明朝"/>
          <w:sz w:val="24"/>
        </w:rPr>
      </w:r>
    </w:p>
    <w:p>
      <w:pPr>
        <w:pStyle w:val="Normal"/>
        <w:jc w:val="left"/>
        <w:rPr>
          <w:rFonts w:ascii="ＭＳ 明朝" w:hAnsi="ＭＳ 明朝"/>
          <w:sz w:val="24"/>
        </w:rPr>
      </w:pPr>
      <w:r>
        <w:rPr>
          <w:rFonts w:ascii="ＭＳ 明朝" w:hAnsi="ＭＳ 明朝"/>
          <w:sz w:val="24"/>
        </w:rPr>
        <w:t>■</w:t>
      </w:r>
      <w:r>
        <w:rPr>
          <w:rFonts w:ascii="ＭＳ 明朝" w:hAnsi="ＭＳ 明朝"/>
          <w:sz w:val="24"/>
        </w:rPr>
        <w:t>防災にかかる教育</w:t>
      </w:r>
    </w:p>
    <w:tbl>
      <w:tblPr>
        <w:tblW w:w="849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247"/>
        <w:gridCol w:w="4247"/>
      </w:tblGrid>
      <w:tr>
        <w:trPr/>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sz w:val="24"/>
              </w:rPr>
            </w:pPr>
            <w:r>
              <w:rPr>
                <w:rFonts w:ascii="ＭＳ 明朝" w:hAnsi="ＭＳ 明朝"/>
                <w:sz w:val="24"/>
              </w:rPr>
              <w:t>計画</w:t>
            </w:r>
          </w:p>
        </w:tc>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sz w:val="24"/>
              </w:rPr>
            </w:pPr>
            <w:r>
              <w:rPr>
                <w:rFonts w:ascii="ＭＳ 明朝" w:hAnsi="ＭＳ 明朝"/>
                <w:sz w:val="24"/>
              </w:rPr>
              <w:t>実施予定時期</w:t>
            </w:r>
          </w:p>
        </w:tc>
      </w:tr>
      <w:tr>
        <w:trPr/>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避難確保計画の作成・更新</w:t>
            </w:r>
          </w:p>
        </w:tc>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４月頃</w:t>
            </w:r>
          </w:p>
        </w:tc>
      </w:tr>
      <w:tr>
        <w:trPr/>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市へ避難確保計画等の提出</w:t>
            </w:r>
          </w:p>
        </w:tc>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４月頃</w:t>
            </w:r>
          </w:p>
        </w:tc>
      </w:tr>
      <w:tr>
        <w:trPr/>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施設職員・利用者への防災教育</w:t>
            </w:r>
          </w:p>
        </w:tc>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４月～３月頃</w:t>
            </w:r>
          </w:p>
        </w:tc>
      </w:tr>
    </w:tbl>
    <w:p>
      <w:pPr>
        <w:pStyle w:val="Normal"/>
        <w:jc w:val="left"/>
        <w:rPr>
          <w:rFonts w:ascii="ＭＳ 明朝" w:hAnsi="ＭＳ 明朝"/>
          <w:sz w:val="24"/>
        </w:rPr>
      </w:pPr>
      <w:r>
        <w:rPr>
          <w:rFonts w:ascii="ＭＳ 明朝" w:hAnsi="ＭＳ 明朝"/>
          <w:sz w:val="24"/>
        </w:rPr>
      </w:r>
    </w:p>
    <w:p>
      <w:pPr>
        <w:pStyle w:val="Normal"/>
        <w:jc w:val="left"/>
        <w:rPr>
          <w:rFonts w:ascii="ＭＳ 明朝" w:hAnsi="ＭＳ 明朝"/>
          <w:sz w:val="24"/>
        </w:rPr>
      </w:pPr>
      <w:r>
        <w:rPr>
          <w:rFonts w:ascii="ＭＳ 明朝" w:hAnsi="ＭＳ 明朝"/>
          <w:sz w:val="24"/>
        </w:rPr>
      </w:r>
    </w:p>
    <w:p>
      <w:pPr>
        <w:pStyle w:val="Normal"/>
        <w:jc w:val="left"/>
        <w:rPr>
          <w:rFonts w:ascii="ＭＳ 明朝" w:hAnsi="ＭＳ 明朝"/>
          <w:sz w:val="24"/>
        </w:rPr>
      </w:pPr>
      <w:r>
        <w:rPr>
          <w:rFonts w:ascii="ＭＳ 明朝" w:hAnsi="ＭＳ 明朝"/>
          <w:sz w:val="24"/>
        </w:rPr>
        <w:t>■</w:t>
      </w:r>
      <w:r>
        <w:rPr>
          <w:rFonts w:ascii="ＭＳ 明朝" w:hAnsi="ＭＳ 明朝"/>
          <w:sz w:val="24"/>
        </w:rPr>
        <w:t>防災訓練</w:t>
      </w:r>
    </w:p>
    <w:tbl>
      <w:tblPr>
        <w:tblW w:w="849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247"/>
        <w:gridCol w:w="4247"/>
      </w:tblGrid>
      <w:tr>
        <w:trPr/>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sz w:val="24"/>
              </w:rPr>
            </w:pPr>
            <w:r>
              <w:rPr>
                <w:rFonts w:ascii="ＭＳ 明朝" w:hAnsi="ＭＳ 明朝"/>
                <w:sz w:val="24"/>
              </w:rPr>
              <w:t>計画</w:t>
            </w:r>
          </w:p>
        </w:tc>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sz w:val="24"/>
              </w:rPr>
            </w:pPr>
            <w:r>
              <w:rPr>
                <w:rFonts w:ascii="ＭＳ 明朝" w:hAnsi="ＭＳ 明朝"/>
                <w:sz w:val="24"/>
              </w:rPr>
              <w:t>実施予定時期</w:t>
            </w:r>
          </w:p>
        </w:tc>
      </w:tr>
      <w:tr>
        <w:trPr/>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施設職員・利用者による防災訓練</w:t>
            </w:r>
          </w:p>
        </w:tc>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４月～３月頃</w:t>
            </w:r>
          </w:p>
        </w:tc>
      </w:tr>
      <w:tr>
        <w:trPr/>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市へ避難訓練結果報告書等の提出</w:t>
            </w:r>
          </w:p>
        </w:tc>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４月頃</w:t>
            </w:r>
          </w:p>
        </w:tc>
      </w:tr>
    </w:tbl>
    <w:p>
      <w:pPr>
        <w:pStyle w:val="Normal"/>
        <w:jc w:val="left"/>
        <w:rPr>
          <w:rFonts w:ascii="ＭＳ 明朝" w:hAnsi="ＭＳ 明朝"/>
          <w:sz w:val="24"/>
        </w:rPr>
      </w:pPr>
      <w:r>
        <w:rPr>
          <w:rFonts w:ascii="ＭＳ 明朝" w:hAnsi="ＭＳ 明朝"/>
          <w:sz w:val="24"/>
        </w:rPr>
        <w:t>※</w:t>
      </w:r>
      <w:r>
        <w:rPr>
          <w:rFonts w:ascii="ＭＳ 明朝" w:hAnsi="ＭＳ 明朝"/>
          <w:sz w:val="24"/>
        </w:rPr>
        <w:t>本計画に該当する災害である地震を想定した訓練を年１回実施する。</w:t>
      </w:r>
    </w:p>
    <w:p>
      <w:pPr>
        <w:pStyle w:val="Normal"/>
        <w:jc w:val="left"/>
        <w:rPr>
          <w:rFonts w:ascii="ＭＳ 明朝" w:hAnsi="ＭＳ 明朝"/>
          <w:sz w:val="24"/>
        </w:rPr>
      </w:pPr>
      <w:r>
        <w:rPr>
          <w:rFonts w:ascii="ＭＳ 明朝" w:hAnsi="ＭＳ 明朝"/>
          <w:sz w:val="24"/>
        </w:rPr>
      </w:r>
    </w:p>
    <w:p>
      <w:pPr>
        <w:pStyle w:val="Normal"/>
        <w:jc w:val="left"/>
        <w:rPr>
          <w:rFonts w:ascii="ＭＳ 明朝" w:hAnsi="ＭＳ 明朝"/>
          <w:sz w:val="24"/>
        </w:rPr>
      </w:pPr>
      <w:r>
        <w:rPr>
          <w:rFonts w:ascii="ＭＳ 明朝" w:hAnsi="ＭＳ 明朝"/>
          <w:sz w:val="24"/>
        </w:rPr>
      </w:r>
    </w:p>
    <w:p>
      <w:pPr>
        <w:pStyle w:val="Normal"/>
        <w:jc w:val="left"/>
        <w:rPr/>
      </w:pPr>
      <w:r>
        <w:rPr/>
      </w:r>
    </w:p>
    <w:sectPr>
      <w:footerReference w:type="default" r:id="rId13"/>
      <w:type w:val="nextPage"/>
      <w:pgSz w:w="11906" w:h="16838"/>
      <w:pgMar w:left="1701" w:right="1701" w:header="0" w:top="1985" w:footer="992"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Liberation Sans">
    <w:altName w:val="Arial"/>
    <w:charset w:val="01"/>
    <w:family w:val="swiss"/>
    <w:pitch w:val="variable"/>
  </w:font>
  <w:font w:name="ＭＳ ゴシック">
    <w:charset w:val="01"/>
    <w:family w:val="roman"/>
    <w:pitch w:val="variable"/>
  </w:font>
  <w:font w:name="ＭＳ 明朝">
    <w:charset w:val="01"/>
    <w:family w:val="roman"/>
    <w:pitch w:val="variable"/>
  </w:font>
  <w:font w:name="HG丸ｺﾞｼｯｸM-PRO">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1</w:t>
    </w:r>
    <w:r>
      <w:fldChar w:fldCharType="end"/>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2</w:t>
    </w:r>
    <w:r>
      <w:fldChar w:fldCharType="end"/>
    </w:r>
  </w:p>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4</w:t>
    </w:r>
    <w:r>
      <w:fldChar w:fldCharType="end"/>
    </w:r>
  </w:p>
  <w:p>
    <w:pPr>
      <w:pStyle w:val="Foo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6</w:t>
    </w:r>
    <w:r>
      <w:fldChar w:fldCharType="end"/>
    </w:r>
  </w:p>
  <w:p>
    <w:pPr>
      <w:pStyle w:val="Footer"/>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7</w:t>
    </w:r>
    <w:r>
      <w:fldChar w:fldCharType="end"/>
    </w:r>
  </w:p>
  <w:p>
    <w:pPr>
      <w:pStyle w:val="Footer"/>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8</w:t>
    </w:r>
    <w:r>
      <w:fldChar w:fldCharType="end"/>
    </w:r>
  </w:p>
  <w:p>
    <w:pPr>
      <w:pStyle w:val="Footer"/>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9</w:t>
    </w:r>
    <w:r>
      <w:fldChar w:fldCharType="end"/>
    </w:r>
  </w:p>
  <w:p>
    <w:pPr>
      <w:pStyle w:val="Footer"/>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10</w:t>
    </w:r>
    <w:r>
      <w:fldChar w:fldCharType="end"/>
    </w:r>
  </w:p>
  <w:p>
    <w:pPr>
      <w:pStyle w:val="Footer"/>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11</w:t>
    </w:r>
    <w:r>
      <w:fldChar w:fldCharType="end"/>
    </w:r>
  </w:p>
  <w:p>
    <w:pPr>
      <w:pStyle w:val="Footer"/>
      <w:rPr/>
    </w:pPr>
    <w:r>
      <w:rPr/>
    </w:r>
  </w:p>
</w:ftr>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InternetLink">
    <w:name w:val="Internet Link"/>
    <w:basedOn w:val="DefaultParagraphFont"/>
    <w:rPr>
      <w:color w:val="0563C1"/>
      <w:u w:val="single"/>
    </w:rPr>
  </w:style>
  <w:style w:type="character" w:styleId="ListLabel1">
    <w:name w:val="ListLabel 1"/>
    <w:qFormat/>
    <w:rPr>
      <w:rFonts w:eastAsia="ＭＳ 明朝" w:cs="DejaVu Sans"/>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ListParagraph">
    <w:name w:val="List Paragraph"/>
    <w:basedOn w:val="Normal"/>
    <w:qFormat/>
    <w:pPr>
      <w:ind w:left="840" w:right="0" w:hanging="0"/>
    </w:pPr>
    <w:rPr/>
  </w:style>
  <w:style w:type="paragraph" w:styleId="FrameContents">
    <w:name w:val="Frame Contents"/>
    <w:basedOn w:val="Normal"/>
    <w:qFormat/>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oter" Target="footer1.xml"/>
<Relationship Id="rId3" Type="http://schemas.openxmlformats.org/officeDocument/2006/relationships/footer" Target="footer2.xml"/>
<Relationship Id="rId4" Type="http://schemas.openxmlformats.org/officeDocument/2006/relationships/footer" Target="footer3.xml"/>
<Relationship Id="rId5" Type="http://schemas.openxmlformats.org/officeDocument/2006/relationships/footer" Target="footer4.xml"/>






<Relationship Id="rId9" Type="http://schemas.openxmlformats.org/officeDocument/2006/relationships/footer" Target="footer5.xml"/>
<Relationship Id="rId10" Type="http://schemas.openxmlformats.org/officeDocument/2006/relationships/footer" Target="footer6.xml"/>
<Relationship Id="rId11" Type="http://schemas.openxmlformats.org/officeDocument/2006/relationships/footer" Target="footer7.xml"/>
<Relationship Id="rId12" Type="http://schemas.openxmlformats.org/officeDocument/2006/relationships/footer" Target="footer8.xml"/>
<Relationship Id="rId13" Type="http://schemas.openxmlformats.org/officeDocument/2006/relationships/footer" Target="footer9.xml"/>
<Relationship Id="rId14" Type="http://schemas.openxmlformats.org/officeDocument/2006/relationships/fontTable" Target="fontTable.xml"/>
<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671</TotalTime>
  <Application>FastSanitizer</Application>
  <Pages>12</Pages>
  <Words>2788</Words>
  <Characters>2935</Characters>
  <CharactersWithSpaces>3148</CharactersWithSpaces>
  <Paragraphs>270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2018-02-27T01:15:00Z</dcterms:created>
  <dc:creator>松岡 祥吾</dc:creator>
  <dc:description/>
  <dc:language>en-US</dc:language>
  <cp:lastModifiedBy>隈田 勇樹</cp:lastModifiedBy>
  <cp:lastPrinted>2023-03-20T00:43:00Z</cp:lastPrinted>
  <dcterms:modified xsi:type="dcterms:W3CDTF">2023-03-31T00:38:00Z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