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HG丸ｺﾞｼｯｸM-PRO" w:hAnsi="HG丸ｺﾞｼｯｸM-PRO" w:eastAsia="HG丸ｺﾞｼｯｸM-PRO"/>
          <w:sz w:val="28"/>
        </w:rPr>
      </w:pPr>
      <w:r>
        <w:rPr>
          <w:rFonts w:ascii="HG丸ｺﾞｼｯｸM-PRO" w:hAnsi="HG丸ｺﾞｼｯｸM-PRO" w:eastAsia="HG丸ｺﾞｼｯｸM-PRO"/>
          <w:sz w:val="28"/>
        </w:rPr>
        <w:t>山陽小野田市空き家家財道具等処分費補助金交付事業 手続きの流れ</w:t>
      </w:r>
    </w:p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tbl>
      <w:tblPr>
        <w:tblW w:w="96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70" w:type="dxa"/>
          <w:bottom w:w="57" w:type="dxa"/>
          <w:right w:w="170" w:type="dxa"/>
        </w:tblCellMar>
      </w:tblPr>
      <w:tblGrid>
        <w:gridCol w:w="4814"/>
        <w:gridCol w:w="4814"/>
      </w:tblGrid>
      <w:tr>
        <w:trPr>
          <w:trHeight w:val="557" w:hRule="atLeast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HG丸ｺﾞｼｯｸM-PRO" w:hAnsi="HG丸ｺﾞｼｯｸM-PRO" w:eastAsia="HG丸ｺﾞｼｯｸM-PRO"/>
                <w:sz w:val="28"/>
              </w:rPr>
            </w:pPr>
            <w:r>
              <w:rPr>
                <w:rFonts w:ascii="HG丸ｺﾞｼｯｸM-PRO" w:hAnsi="HG丸ｺﾞｼｯｸM-PRO" w:eastAsia="HG丸ｺﾞｼｯｸM-PRO"/>
                <w:sz w:val="28"/>
              </w:rPr>
              <w:t>申請者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HG丸ｺﾞｼｯｸM-PRO" w:hAnsi="HG丸ｺﾞｼｯｸM-PRO" w:eastAsia="HG丸ｺﾞｼｯｸM-PRO"/>
                <w:sz w:val="28"/>
              </w:rPr>
            </w:pPr>
            <w:r>
              <w:rPr>
                <w:rFonts w:ascii="HG丸ｺﾞｼｯｸM-PRO" w:hAnsi="HG丸ｺﾞｼｯｸM-PRO" w:eastAsia="HG丸ｺﾞｼｯｸM-PRO"/>
                <w:sz w:val="28"/>
              </w:rPr>
              <w:t>山陽小野田市</w:t>
            </w:r>
          </w:p>
        </w:tc>
      </w:tr>
      <w:tr>
        <w:trPr>
          <w:trHeight w:val="9038" w:hRule="atLeast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421890" cy="28765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1360" cy="2869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napToGrid w:val="false"/>
                                    <w:spacing w:lineRule="exact" w:line="32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  <w:t>事前相談</w:t>
                                  </w:r>
                                </w:p>
                              </w:txbxContent>
                            </wps:txbx>
                            <wps:bodyPr lIns="36360" rIns="36360" tIns="0" bIns="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mc:AlternateContent>
                <mc:Choice Requires="wps">
                  <w:drawing>
                    <wp:anchor behindDoc="0" distT="80010" distB="74930" distL="114300" distR="114300" simplePos="0" locked="0" layoutInCell="1" allowOverlap="1" relativeHeight="6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-43180</wp:posOffset>
                      </wp:positionV>
                      <wp:extent cx="207010" cy="558165"/>
                      <wp:effectExtent l="0" t="0" r="0" b="0"/>
                      <wp:wrapNone/>
                      <wp:docPr id="3" name="下矢印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00000">
                                <a:off x="0" y="0"/>
                                <a:ext cx="206280" cy="557640"/>
                              </a:xfrm>
                              <a:prstGeom prst="downArrow">
                                <a:avLst>
                                  <a:gd name="adj1" fmla="val 33332"/>
                                  <a:gd name="adj2" fmla="val 50000"/>
                                </a:avLst>
                              </a:prstGeom>
                              <a:solidFill>
                                <a:srgbClr val="808080"/>
                              </a:solidFill>
                              <a:ln w="126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67" coordsize="21600,21600" o:spt="67" adj="10800,10800" path="m0@3l@5@3l@5,l@6,l@6@3l21600@3l10800,21600xe">
                      <v:stroke joinstyle="miter"/>
                      <v:formulas>
                        <v:f eqn="val 21600"/>
                        <v:f eqn="val #1"/>
                        <v:f eqn="val #0"/>
                        <v:f eqn="sum height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@5,0,@6,@8"/>
                      <v:handles>
                        <v:h position="@5,0"/>
                        <v:h position="0,@3"/>
                      </v:handles>
                    </v:shapetype>
                    <v:shape id="shape_0" ID="下矢印 18" fillcolor="gray" stroked="f" style="position:absolute;margin-left:238.45pt;margin-top:-3.4pt;width:16.2pt;height:43.85pt;rotation:60" type="shapetype_67">
                      <w10:wrap type="none"/>
                      <v:fill o:detectmouseclick="t" type="solid" color2="#7f7f7f"/>
                      <v:stroke color="#3465a4" weight="1260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421890" cy="28638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1360" cy="2858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napToGrid w:val="false"/>
                                    <w:spacing w:lineRule="exact" w:line="32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  <w:t>補助金交付申請</w:t>
                                  </w:r>
                                </w:p>
                              </w:txbxContent>
                            </wps:txbx>
                            <wps:bodyPr lIns="36360" rIns="36360" tIns="0" bIns="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3810" distB="55880" distL="128905" distR="114300" simplePos="0" locked="0" layoutInCell="1" allowOverlap="1" relativeHeight="7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12065</wp:posOffset>
                      </wp:positionV>
                      <wp:extent cx="207010" cy="558165"/>
                      <wp:effectExtent l="0" t="0" r="0" b="0"/>
                      <wp:wrapNone/>
                      <wp:docPr id="4" name="下矢印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100000">
                                <a:off x="0" y="0"/>
                                <a:ext cx="206280" cy="557640"/>
                              </a:xfrm>
                              <a:prstGeom prst="downArrow">
                                <a:avLst>
                                  <a:gd name="adj1" fmla="val 33332"/>
                                  <a:gd name="adj2" fmla="val 50000"/>
                                </a:avLst>
                              </a:prstGeom>
                              <a:solidFill>
                                <a:srgbClr val="808080"/>
                              </a:solidFill>
                              <a:ln w="126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下矢印 19" fillcolor="gray" stroked="f" style="position:absolute;margin-left:237.9pt;margin-top:1pt;width:16.2pt;height:43.85pt;rotation:285" type="shapetype_67">
                      <w10:wrap type="none"/>
                      <v:fill o:detectmouseclick="t" type="solid" color2="#7f7f7f"/>
                      <v:stroke color="#3465a4" weight="1260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bookmarkStart w:id="0" w:name="_GoBack"/>
            <w:bookmarkStart w:id="1" w:name="_GoBack"/>
            <w:bookmarkEnd w:id="1"/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mc:AlternateContent>
                <mc:Choice Requires="wps">
                  <w:drawing>
                    <wp:anchor behindDoc="0" distT="80010" distB="74930" distL="114300" distR="114300" simplePos="0" locked="0" layoutInCell="1" allowOverlap="1" relativeHeight="15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69215</wp:posOffset>
                      </wp:positionV>
                      <wp:extent cx="207010" cy="558165"/>
                      <wp:effectExtent l="0" t="0" r="0" b="0"/>
                      <wp:wrapNone/>
                      <wp:docPr id="7" name="下矢印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00000">
                                <a:off x="0" y="0"/>
                                <a:ext cx="206280" cy="557640"/>
                              </a:xfrm>
                              <a:prstGeom prst="downArrow">
                                <a:avLst>
                                  <a:gd name="adj1" fmla="val 33332"/>
                                  <a:gd name="adj2" fmla="val 50000"/>
                                </a:avLst>
                              </a:prstGeom>
                              <a:solidFill>
                                <a:srgbClr val="808080"/>
                              </a:solidFill>
                              <a:ln w="126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下矢印 20" fillcolor="gray" stroked="f" style="position:absolute;margin-left:238.4pt;margin-top:5.5pt;width:16.2pt;height:43.85pt;rotation:60" type="shapetype_67">
                      <w10:wrap type="none"/>
                      <v:fill o:detectmouseclick="t" type="solid" color2="#7f7f7f"/>
                      <v:stroke color="#3465a4" weight="1260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421890" cy="581660"/>
                      <wp:effectExtent l="0" t="0" r="0" b="0"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1360" cy="5810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napToGrid w:val="false"/>
                                    <w:spacing w:lineRule="exact" w:line="320"/>
                                    <w:jc w:val="center"/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  <w:t>着手</w:t>
                                  </w:r>
                                </w:p>
                                <w:p>
                                  <w:pPr>
                                    <w:pStyle w:val="FrameContents"/>
                                    <w:snapToGrid w:val="false"/>
                                    <w:spacing w:lineRule="exact" w:line="32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  <w:t>完了報告書</w:t>
                                  </w:r>
                                </w:p>
                              </w:txbxContent>
                            </wps:txbx>
                            <wps:bodyPr lIns="36360" rIns="36360" t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mc:AlternateContent>
                <mc:Choice Requires="wps">
                  <w:drawing>
                    <wp:anchor behindDoc="0" distT="80010" distB="74930" distL="114300" distR="114300" simplePos="0" locked="0" layoutInCell="1" allowOverlap="1" relativeHeight="21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204470</wp:posOffset>
                      </wp:positionV>
                      <wp:extent cx="207010" cy="558165"/>
                      <wp:effectExtent l="0" t="0" r="0" b="0"/>
                      <wp:wrapNone/>
                      <wp:docPr id="10" name="下矢印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00000">
                                <a:off x="0" y="0"/>
                                <a:ext cx="206280" cy="557640"/>
                              </a:xfrm>
                              <a:prstGeom prst="downArrow">
                                <a:avLst>
                                  <a:gd name="adj1" fmla="val 33332"/>
                                  <a:gd name="adj2" fmla="val 50000"/>
                                </a:avLst>
                              </a:prstGeom>
                              <a:solidFill>
                                <a:srgbClr val="808080"/>
                              </a:solidFill>
                              <a:ln w="126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下矢印 23" fillcolor="gray" stroked="f" style="position:absolute;margin-left:237.75pt;margin-top:16.15pt;width:16.2pt;height:43.85pt;rotation:60" type="shapetype_67">
                      <w10:wrap type="none"/>
                      <v:fill o:detectmouseclick="t" type="solid" color2="#7f7f7f"/>
                      <v:stroke color="#3465a4" weight="1260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421890" cy="286385"/>
                      <wp:effectExtent l="0" t="0" r="0" b="0"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1360" cy="2858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napToGrid w:val="false"/>
                                    <w:spacing w:lineRule="exact" w:line="32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  <w:t>補助金請求書</w:t>
                                  </w:r>
                                </w:p>
                              </w:txbxContent>
                            </wps:txbx>
                            <wps:bodyPr lIns="36360" rIns="36360" tIns="0" bIns="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3810" distB="55880" distL="128905" distR="114300" simplePos="0" locked="0" layoutInCell="1" allowOverlap="1" relativeHeight="22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200660</wp:posOffset>
                      </wp:positionV>
                      <wp:extent cx="207010" cy="558165"/>
                      <wp:effectExtent l="0" t="0" r="0" b="0"/>
                      <wp:wrapNone/>
                      <wp:docPr id="11" name="下矢印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100000">
                                <a:off x="0" y="0"/>
                                <a:ext cx="206280" cy="557640"/>
                              </a:xfrm>
                              <a:prstGeom prst="downArrow">
                                <a:avLst>
                                  <a:gd name="adj1" fmla="val 33332"/>
                                  <a:gd name="adj2" fmla="val 50000"/>
                                </a:avLst>
                              </a:prstGeom>
                              <a:solidFill>
                                <a:srgbClr val="808080"/>
                              </a:solidFill>
                              <a:ln w="126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下矢印 24" fillcolor="gray" stroked="f" style="position:absolute;margin-left:238pt;margin-top:15.85pt;width:16.2pt;height:43.85pt;rotation:285" type="shapetype_67">
                      <w10:wrap type="none"/>
                      <v:fill o:detectmouseclick="t" type="solid" color2="#7f7f7f"/>
                      <v:stroke color="#3465a4" weight="1260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421890" cy="286385"/>
                      <wp:effectExtent l="0" t="0" r="0" b="0"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1360" cy="2858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napToGrid w:val="false"/>
                                    <w:spacing w:lineRule="exact" w:line="32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  <w:t>補助金受領</w:t>
                                  </w:r>
                                </w:p>
                              </w:txbxContent>
                            </wps:txbx>
                            <wps:bodyPr lIns="36360" rIns="36360" tIns="0" bIns="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mc:AlternateContent>
                <mc:Choice Requires="wps">
                  <w:drawing>
                    <wp:anchor behindDoc="0" distT="3810" distB="55880" distL="128905" distR="114300" simplePos="0" locked="0" layoutInCell="1" allowOverlap="1" relativeHeight="1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-13970</wp:posOffset>
                      </wp:positionV>
                      <wp:extent cx="207010" cy="558165"/>
                      <wp:effectExtent l="0" t="0" r="0" b="0"/>
                      <wp:wrapNone/>
                      <wp:docPr id="16" name="下矢印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100000">
                                <a:off x="0" y="0"/>
                                <a:ext cx="206280" cy="557640"/>
                              </a:xfrm>
                              <a:prstGeom prst="downArrow">
                                <a:avLst>
                                  <a:gd name="adj1" fmla="val 33332"/>
                                  <a:gd name="adj2" fmla="val 50000"/>
                                </a:avLst>
                              </a:prstGeom>
                              <a:solidFill>
                                <a:srgbClr val="808080"/>
                              </a:solidFill>
                              <a:ln w="126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下矢印 15" fillcolor="gray" stroked="f" style="position:absolute;margin-left:-2.75pt;margin-top:-1.1pt;width:16.2pt;height:43.85pt;rotation:285" type="shapetype_67">
                      <w10:wrap type="none"/>
                      <v:fill o:detectmouseclick="t" type="solid" color2="#7f7f7f"/>
                      <v:stroke color="#3465a4" weight="1260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421890" cy="528955"/>
                      <wp:effectExtent l="0" t="0" r="0" b="0"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1360" cy="528480"/>
                              </a:xfrm>
                              <a:prstGeom prst="roundRect">
                                <a:avLst>
                                  <a:gd name="adj" fmla="val 39526"/>
                                </a:avLst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napToGrid w:val="false"/>
                                    <w:spacing w:lineRule="exact" w:line="320"/>
                                    <w:jc w:val="center"/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  <w:t>制度概要説明</w:t>
                                  </w:r>
                                </w:p>
                                <w:p>
                                  <w:pPr>
                                    <w:pStyle w:val="FrameContents"/>
                                    <w:snapToGrid w:val="false"/>
                                    <w:spacing w:lineRule="exact" w:line="32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  <w:t>補助要件等確認</w:t>
                                  </w:r>
                                </w:p>
                              </w:txbxContent>
                            </wps:txbx>
                            <wps:bodyPr lIns="36360" rIns="36360" tIns="0" bIns="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421890" cy="286385"/>
                      <wp:effectExtent l="0" t="0" r="0" b="0"/>
                      <wp:docPr id="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1360" cy="2858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napToGrid w:val="false"/>
                                    <w:spacing w:lineRule="exact" w:line="32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  <w:t>受付・審査</w:t>
                                  </w:r>
                                </w:p>
                              </w:txbxContent>
                            </wps:txbx>
                            <wps:bodyPr lIns="36360" rIns="36360" tIns="0" bIns="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07010" cy="374015"/>
                      <wp:effectExtent l="0" t="0" r="0" b="0"/>
                      <wp:docPr id="2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80" cy="373320"/>
                              </a:xfrm>
                              <a:prstGeom prst="downArrow">
                                <a:avLst>
                                  <a:gd name="adj1" fmla="val 33332"/>
                                  <a:gd name="adj2" fmla="val 50000"/>
                                </a:avLst>
                              </a:prstGeom>
                              <a:solidFill>
                                <a:srgbClr val="808080"/>
                              </a:solidFill>
                              <a:ln w="126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fillcolor="gray" stroked="f" style="position:absolute;margin-left:0pt;margin-top:0pt;width:16.2pt;height:29.35pt" type="shapetype_67">
                      <w10:wrap type="none"/>
                      <v:fill o:detectmouseclick="t" type="solid" color2="#7f7f7f"/>
                      <v:stroke color="#3465a4" weight="1260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421890" cy="286385"/>
                      <wp:effectExtent l="0" t="0" r="0" b="0"/>
                      <wp:docPr id="2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1360" cy="2858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napToGrid w:val="false"/>
                                    <w:spacing w:lineRule="exact" w:line="32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  <w:t>補助金交付決定通知書</w:t>
                                  </w:r>
                                </w:p>
                              </w:txbxContent>
                            </wps:txbx>
                            <wps:bodyPr lIns="36360" rIns="36360" tIns="0" bIns="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mc:AlternateContent>
                <mc:Choice Requires="wps">
                  <w:drawing>
                    <wp:anchor behindDoc="0" distT="3810" distB="55880" distL="128905" distR="114300" simplePos="0" locked="0" layoutInCell="1" allowOverlap="1" relativeHeight="1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-20955</wp:posOffset>
                      </wp:positionV>
                      <wp:extent cx="207010" cy="558165"/>
                      <wp:effectExtent l="0" t="0" r="0" b="0"/>
                      <wp:wrapNone/>
                      <wp:docPr id="24" name="下矢印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100000">
                                <a:off x="0" y="0"/>
                                <a:ext cx="206280" cy="557640"/>
                              </a:xfrm>
                              <a:prstGeom prst="downArrow">
                                <a:avLst>
                                  <a:gd name="adj1" fmla="val 33332"/>
                                  <a:gd name="adj2" fmla="val 50000"/>
                                </a:avLst>
                              </a:prstGeom>
                              <a:solidFill>
                                <a:srgbClr val="808080"/>
                              </a:solidFill>
                              <a:ln w="126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下矢印 22" fillcolor="gray" stroked="f" style="position:absolute;margin-left:-2.75pt;margin-top:-1.65pt;width:16.2pt;height:43.85pt;rotation:285" type="shapetype_67">
                      <w10:wrap type="none"/>
                      <v:fill o:detectmouseclick="t" type="solid" color2="#7f7f7f"/>
                      <v:stroke color="#3465a4" weight="1260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421890" cy="562610"/>
                      <wp:effectExtent l="0" t="0" r="0" b="0"/>
                      <wp:docPr id="2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1360" cy="5619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napToGrid w:val="false"/>
                                    <w:spacing w:lineRule="exact" w:line="320"/>
                                    <w:jc w:val="center"/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  <w:t>審査</w:t>
                                  </w:r>
                                </w:p>
                                <w:p>
                                  <w:pPr>
                                    <w:pStyle w:val="FrameContents"/>
                                    <w:snapToGrid w:val="false"/>
                                    <w:spacing w:lineRule="exact" w:line="32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  <w:t>補助金額確定通知書</w:t>
                                  </w:r>
                                </w:p>
                              </w:txbxContent>
                            </wps:txbx>
                            <wps:bodyPr lIns="36360" rIns="36360" t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421890" cy="286385"/>
                      <wp:effectExtent l="0" t="0" r="0" b="0"/>
                      <wp:docPr id="2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1360" cy="2858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napToGrid w:val="false"/>
                                    <w:spacing w:lineRule="exact" w:line="32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8"/>
                                    </w:rPr>
                                    <w:t>補助金交付</w:t>
                                  </w:r>
                                </w:p>
                              </w:txbxContent>
                            </wps:txbx>
                            <wps:bodyPr lIns="36360" rIns="36360" tIns="0" bIns="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80010" distB="74930" distL="114300" distR="114300" simplePos="0" locked="0" layoutInCell="1" allowOverlap="1" relativeHeight="1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271780</wp:posOffset>
                      </wp:positionV>
                      <wp:extent cx="207010" cy="558165"/>
                      <wp:effectExtent l="0" t="0" r="0" b="0"/>
                      <wp:wrapNone/>
                      <wp:docPr id="27" name="下矢印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00000">
                                <a:off x="0" y="0"/>
                                <a:ext cx="206280" cy="557640"/>
                              </a:xfrm>
                              <a:prstGeom prst="downArrow">
                                <a:avLst>
                                  <a:gd name="adj1" fmla="val 33332"/>
                                  <a:gd name="adj2" fmla="val 50000"/>
                                </a:avLst>
                              </a:prstGeom>
                              <a:solidFill>
                                <a:srgbClr val="808080"/>
                              </a:solidFill>
                              <a:ln w="126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下矢印 25" fillcolor="gray" stroked="f" style="position:absolute;margin-left:-3pt;margin-top:21.45pt;width:16.2pt;height:43.85pt;rotation:60" type="shapetype_67">
                      <w10:wrap type="none"/>
                      <v:fill o:detectmouseclick="t" type="solid" color2="#7f7f7f"/>
                      <v:stroke color="#3465a4" weight="1260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</w:tbl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AndChars" w:linePitch="41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sz w:val="24"/>
    </w:rPr>
  </w:style>
  <w:style w:type="character" w:styleId="Style14">
    <w:name w:val="ヘッダー (文字)"/>
    <w:basedOn w:val="DefaultParagraphFont"/>
    <w:qFormat/>
    <w:rPr>
      <w:sz w:val="24"/>
    </w:rPr>
  </w:style>
  <w:style w:type="character" w:styleId="Style15">
    <w:name w:val="フッター (文字)"/>
    <w:basedOn w:val="DefaultParagraphFont"/>
    <w:qFormat/>
    <w:rPr>
      <w:sz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sz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FrameContents">
    <w:name w:val="Frame Contents"/>
    <w:basedOn w:val="Normal"/>
    <w:qFormat/>
    <w:pPr>
      <w:widowControl w:val="false"/>
      <w:bidi w:val="0"/>
      <w:jc w:val="both"/>
    </w:pPr>
    <w:rPr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FastSanitizer</Application>
  <Pages>1</Pages>
  <Words>112</Words>
  <Characters>112</Characters>
  <CharactersWithSpaces>113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2021-09-29T10:05:00Z</dcterms:created>
  <dc:creator>22996</dc:creator>
  <dc:description/>
  <dc:language>en-US</dc:language>
  <cp:lastModifiedBy>24741</cp:lastModifiedBy>
  <cp:lastPrinted>2022-05-02T00:29:00Z</cp:lastPrinted>
  <dcterms:modified xsi:type="dcterms:W3CDTF">2022-05-12T09:21:00Z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